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BDD4EB" w14:textId="4539A791" w:rsidR="00BF7C65" w:rsidRDefault="00552743" w:rsidP="00552743">
      <w:pPr>
        <w:spacing w:after="0" w:line="408" w:lineRule="auto"/>
        <w:ind w:left="120"/>
        <w:jc w:val="center"/>
        <w:rPr>
          <w:rFonts w:ascii="Times New Roman" w:eastAsia="Times New Roman" w:hAnsi="Times New Roman" w:cs="Times New Roman"/>
          <w:b/>
          <w:bCs/>
          <w:lang w:eastAsia="ru-RU"/>
        </w:rPr>
      </w:pPr>
      <w:r>
        <w:rPr>
          <w:rFonts w:ascii="Times New Roman" w:hAnsi="Times New Roman"/>
          <w:b/>
          <w:noProof/>
          <w:color w:val="000000"/>
          <w:sz w:val="28"/>
          <w:lang w:eastAsia="ru-RU"/>
        </w:rPr>
        <w:drawing>
          <wp:inline distT="0" distB="0" distL="0" distR="0" wp14:anchorId="525539F6" wp14:editId="1953084B">
            <wp:extent cx="6840220" cy="99517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3-09-20_001.jpg"/>
                    <pic:cNvPicPr/>
                  </pic:nvPicPr>
                  <pic:blipFill rotWithShape="1">
                    <a:blip r:embed="rId8" cstate="print">
                      <a:extLst>
                        <a:ext uri="{28A0092B-C50C-407E-A947-70E740481C1C}">
                          <a14:useLocalDpi xmlns:a14="http://schemas.microsoft.com/office/drawing/2010/main" val="0"/>
                        </a:ext>
                      </a:extLst>
                    </a:blip>
                    <a:srcRect b="9978"/>
                    <a:stretch/>
                  </pic:blipFill>
                  <pic:spPr bwMode="auto">
                    <a:xfrm>
                      <a:off x="0" y="0"/>
                      <a:ext cx="6840220" cy="9951720"/>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b/>
          <w:bCs/>
          <w:lang w:eastAsia="ru-RU"/>
        </w:rPr>
        <w:t xml:space="preserve"> </w:t>
      </w:r>
    </w:p>
    <w:p w14:paraId="070D4025" w14:textId="77777777" w:rsidR="00BF7C65" w:rsidRDefault="00BF7C65" w:rsidP="00C92F44">
      <w:pPr>
        <w:spacing w:after="0" w:line="240" w:lineRule="auto"/>
        <w:rPr>
          <w:rFonts w:ascii="Times New Roman" w:eastAsia="Times New Roman" w:hAnsi="Times New Roman" w:cs="Times New Roman"/>
          <w:b/>
          <w:bCs/>
          <w:lang w:eastAsia="ru-RU"/>
        </w:rPr>
        <w:sectPr w:rsidR="00BF7C65" w:rsidSect="00BF7C65">
          <w:footerReference w:type="default" r:id="rId9"/>
          <w:type w:val="continuous"/>
          <w:pgSz w:w="11906" w:h="16838" w:code="9"/>
          <w:pgMar w:top="567" w:right="567" w:bottom="567" w:left="567" w:header="709" w:footer="709" w:gutter="0"/>
          <w:cols w:space="708"/>
          <w:docGrid w:linePitch="360"/>
        </w:sectPr>
      </w:pPr>
    </w:p>
    <w:p w14:paraId="5EEF0B31" w14:textId="4EDCC8B9" w:rsidR="00387696" w:rsidRPr="007D5C3B" w:rsidRDefault="00387696" w:rsidP="00C92F44">
      <w:pPr>
        <w:spacing w:after="0" w:line="240" w:lineRule="auto"/>
        <w:jc w:val="center"/>
        <w:rPr>
          <w:rFonts w:ascii="Times New Roman" w:eastAsia="Times New Roman" w:hAnsi="Times New Roman" w:cs="Times New Roman"/>
          <w:lang w:eastAsia="ru-RU"/>
        </w:rPr>
      </w:pPr>
      <w:r w:rsidRPr="007D5C3B">
        <w:rPr>
          <w:rFonts w:ascii="Times New Roman" w:eastAsia="Times New Roman" w:hAnsi="Times New Roman" w:cs="Times New Roman"/>
          <w:b/>
          <w:bCs/>
          <w:lang w:eastAsia="ru-RU"/>
        </w:rPr>
        <w:lastRenderedPageBreak/>
        <w:t>Пояснительная записка</w:t>
      </w:r>
    </w:p>
    <w:p w14:paraId="138D5189" w14:textId="55614AFC" w:rsidR="0013332E" w:rsidRPr="007D5C3B" w:rsidRDefault="00387696" w:rsidP="0013332E">
      <w:pPr>
        <w:pStyle w:val="ab"/>
        <w:spacing w:after="0" w:line="240" w:lineRule="auto"/>
        <w:jc w:val="both"/>
        <w:rPr>
          <w:rFonts w:ascii="Times New Roman" w:hAnsi="Times New Roman" w:cs="Times New Roman"/>
        </w:rPr>
      </w:pPr>
      <w:r w:rsidRPr="007D5C3B">
        <w:rPr>
          <w:rFonts w:ascii="Times New Roman" w:eastAsia="Times New Roman" w:hAnsi="Times New Roman" w:cs="Times New Roman"/>
          <w:lang w:eastAsia="ru-RU"/>
        </w:rPr>
        <w:t>Настоящая рабочая программа учебного курса «Обществознание» для 10</w:t>
      </w:r>
      <w:r w:rsidR="00093550">
        <w:rPr>
          <w:rFonts w:ascii="Times New Roman" w:eastAsia="Times New Roman" w:hAnsi="Times New Roman" w:cs="Times New Roman"/>
          <w:lang w:eastAsia="ru-RU"/>
        </w:rPr>
        <w:t>-11</w:t>
      </w:r>
      <w:r w:rsidRPr="007D5C3B">
        <w:rPr>
          <w:rFonts w:ascii="Times New Roman" w:eastAsia="Times New Roman" w:hAnsi="Times New Roman" w:cs="Times New Roman"/>
          <w:lang w:eastAsia="ru-RU"/>
        </w:rPr>
        <w:t xml:space="preserve"> кла</w:t>
      </w:r>
      <w:r w:rsidR="00412ED2">
        <w:rPr>
          <w:rFonts w:ascii="Times New Roman" w:eastAsia="Times New Roman" w:hAnsi="Times New Roman" w:cs="Times New Roman"/>
          <w:lang w:eastAsia="ru-RU"/>
        </w:rPr>
        <w:t>сс</w:t>
      </w:r>
      <w:r w:rsidR="00093550">
        <w:rPr>
          <w:rFonts w:ascii="Times New Roman" w:eastAsia="Times New Roman" w:hAnsi="Times New Roman" w:cs="Times New Roman"/>
          <w:lang w:eastAsia="ru-RU"/>
        </w:rPr>
        <w:t>ов</w:t>
      </w:r>
      <w:r w:rsidR="00412ED2">
        <w:rPr>
          <w:rFonts w:ascii="Times New Roman" w:eastAsia="Times New Roman" w:hAnsi="Times New Roman" w:cs="Times New Roman"/>
          <w:lang w:eastAsia="ru-RU"/>
        </w:rPr>
        <w:t xml:space="preserve"> (</w:t>
      </w:r>
      <w:r w:rsidR="00093550">
        <w:rPr>
          <w:rFonts w:ascii="Times New Roman" w:eastAsia="Times New Roman" w:hAnsi="Times New Roman" w:cs="Times New Roman"/>
          <w:lang w:eastAsia="ru-RU"/>
        </w:rPr>
        <w:t>базовый</w:t>
      </w:r>
      <w:r w:rsidR="00412ED2">
        <w:rPr>
          <w:rFonts w:ascii="Times New Roman" w:eastAsia="Times New Roman" w:hAnsi="Times New Roman" w:cs="Times New Roman"/>
          <w:lang w:eastAsia="ru-RU"/>
        </w:rPr>
        <w:t xml:space="preserve"> уровень) на 20</w:t>
      </w:r>
      <w:r w:rsidR="00736D58">
        <w:rPr>
          <w:rFonts w:ascii="Times New Roman" w:eastAsia="Times New Roman" w:hAnsi="Times New Roman" w:cs="Times New Roman"/>
          <w:lang w:eastAsia="ru-RU"/>
        </w:rPr>
        <w:t>23</w:t>
      </w:r>
      <w:r w:rsidR="00412ED2">
        <w:rPr>
          <w:rFonts w:ascii="Times New Roman" w:eastAsia="Times New Roman" w:hAnsi="Times New Roman" w:cs="Times New Roman"/>
          <w:lang w:eastAsia="ru-RU"/>
        </w:rPr>
        <w:t xml:space="preserve"> – 202</w:t>
      </w:r>
      <w:r w:rsidR="00736D58">
        <w:rPr>
          <w:rFonts w:ascii="Times New Roman" w:eastAsia="Times New Roman" w:hAnsi="Times New Roman" w:cs="Times New Roman"/>
          <w:lang w:eastAsia="ru-RU"/>
        </w:rPr>
        <w:t>4</w:t>
      </w:r>
      <w:r w:rsidRPr="007D5C3B">
        <w:rPr>
          <w:rFonts w:ascii="Times New Roman" w:eastAsia="Times New Roman" w:hAnsi="Times New Roman" w:cs="Times New Roman"/>
          <w:lang w:eastAsia="ru-RU"/>
        </w:rPr>
        <w:t xml:space="preserve"> учебный год составлена на основе</w:t>
      </w:r>
      <w:r w:rsidR="0013332E" w:rsidRPr="007D5C3B">
        <w:rPr>
          <w:rFonts w:ascii="Times New Roman" w:hAnsi="Times New Roman" w:cs="Times New Roman"/>
          <w:i/>
        </w:rPr>
        <w:t xml:space="preserve"> Федеральных документов</w:t>
      </w:r>
      <w:r w:rsidR="0013332E" w:rsidRPr="007D5C3B">
        <w:rPr>
          <w:rFonts w:ascii="Times New Roman" w:hAnsi="Times New Roman" w:cs="Times New Roman"/>
        </w:rPr>
        <w:t>: Конституция Российской Федерации; Федеральный закон «Об образовании в Российской Федерации»; Национальная доктрина образования в Российской Федерации» (на период до 2025 года);Федеральный государственный образовательный стандарт основного общего образования (ФГОС ООО);Федеральный компонент государственного образовательного стандарта (ФК ГОС - 2004);Примерная основная образо</w:t>
      </w:r>
      <w:r w:rsidR="0013332E" w:rsidRPr="007D5C3B">
        <w:rPr>
          <w:rFonts w:ascii="Times New Roman" w:hAnsi="Times New Roman" w:cs="Times New Roman"/>
        </w:rPr>
        <w:softHyphen/>
        <w:t xml:space="preserve">вательная программа основного общего образования </w:t>
      </w:r>
      <w:hyperlink r:id="rId10" w:history="1">
        <w:r w:rsidR="0013332E" w:rsidRPr="007D5C3B">
          <w:rPr>
            <w:rStyle w:val="ad"/>
            <w:rFonts w:ascii="Times New Roman" w:hAnsi="Times New Roman" w:cs="Times New Roman"/>
          </w:rPr>
          <w:t>www.fgosreestr.ru</w:t>
        </w:r>
      </w:hyperlink>
      <w:r w:rsidR="0013332E" w:rsidRPr="007D5C3B">
        <w:rPr>
          <w:rFonts w:ascii="Times New Roman" w:hAnsi="Times New Roman" w:cs="Times New Roman"/>
        </w:rPr>
        <w:t>; Примерная программа среднего общего образования (Одобрена Федераль</w:t>
      </w:r>
      <w:r w:rsidR="0013332E" w:rsidRPr="007D5C3B">
        <w:rPr>
          <w:rFonts w:ascii="Times New Roman" w:hAnsi="Times New Roman" w:cs="Times New Roman"/>
        </w:rPr>
        <w:softHyphen/>
        <w:t xml:space="preserve">ным учебно-методическим объединением по общему образованию (протокол от 12 мая 2016 г. №2/16) </w:t>
      </w:r>
      <w:hyperlink r:id="rId11" w:history="1">
        <w:r w:rsidR="0013332E" w:rsidRPr="007D5C3B">
          <w:rPr>
            <w:rStyle w:val="ad"/>
            <w:rFonts w:ascii="Times New Roman" w:hAnsi="Times New Roman" w:cs="Times New Roman"/>
          </w:rPr>
          <w:t>www.fgosreestr.ru</w:t>
        </w:r>
      </w:hyperlink>
      <w:r w:rsidR="0013332E" w:rsidRPr="007D5C3B">
        <w:rPr>
          <w:rFonts w:ascii="Times New Roman" w:hAnsi="Times New Roman" w:cs="Times New Roman"/>
        </w:rPr>
        <w:t xml:space="preserve">. Информация о федеральных нормативных документах размещена на сайтах:  </w:t>
      </w:r>
      <w:hyperlink r:id="rId12" w:history="1">
        <w:r w:rsidR="0013332E" w:rsidRPr="007D5C3B">
          <w:rPr>
            <w:rStyle w:val="ad"/>
            <w:rFonts w:ascii="Times New Roman" w:hAnsi="Times New Roman" w:cs="Times New Roman"/>
          </w:rPr>
          <w:t>http://mon.gov.ru/</w:t>
        </w:r>
      </w:hyperlink>
      <w:r w:rsidR="0013332E" w:rsidRPr="007D5C3B">
        <w:rPr>
          <w:rFonts w:ascii="Times New Roman" w:hAnsi="Times New Roman" w:cs="Times New Roman"/>
        </w:rPr>
        <w:t xml:space="preserve">; </w:t>
      </w:r>
      <w:hyperlink r:id="rId13" w:history="1">
        <w:r w:rsidR="0013332E" w:rsidRPr="007D5C3B">
          <w:rPr>
            <w:rStyle w:val="ad"/>
            <w:rFonts w:ascii="Times New Roman" w:hAnsi="Times New Roman" w:cs="Times New Roman"/>
          </w:rPr>
          <w:t>http://www.ed.gov.ru/</w:t>
        </w:r>
      </w:hyperlink>
      <w:r w:rsidR="0013332E" w:rsidRPr="007D5C3B">
        <w:rPr>
          <w:rFonts w:ascii="Times New Roman" w:hAnsi="Times New Roman" w:cs="Times New Roman"/>
        </w:rPr>
        <w:t xml:space="preserve"> (Образовательный портал); </w:t>
      </w:r>
      <w:hyperlink r:id="rId14" w:history="1">
        <w:r w:rsidR="0013332E" w:rsidRPr="007D5C3B">
          <w:rPr>
            <w:rStyle w:val="ad"/>
            <w:rFonts w:ascii="Times New Roman" w:hAnsi="Times New Roman" w:cs="Times New Roman"/>
          </w:rPr>
          <w:t>http://www.edu.ru/</w:t>
        </w:r>
      </w:hyperlink>
      <w:r w:rsidR="0013332E" w:rsidRPr="007D5C3B">
        <w:rPr>
          <w:rFonts w:ascii="Times New Roman" w:hAnsi="Times New Roman" w:cs="Times New Roman"/>
        </w:rPr>
        <w:t xml:space="preserve"> (Единый государственный экзамен); </w:t>
      </w:r>
      <w:hyperlink r:id="rId15" w:history="1">
        <w:r w:rsidR="0013332E" w:rsidRPr="007D5C3B">
          <w:rPr>
            <w:rStyle w:val="ad"/>
            <w:rFonts w:ascii="Times New Roman" w:hAnsi="Times New Roman" w:cs="Times New Roman"/>
          </w:rPr>
          <w:t>http://fipi.ru/</w:t>
        </w:r>
      </w:hyperlink>
      <w:r w:rsidR="0013332E" w:rsidRPr="007D5C3B">
        <w:rPr>
          <w:rFonts w:ascii="Times New Roman" w:hAnsi="Times New Roman" w:cs="Times New Roman"/>
        </w:rPr>
        <w:t xml:space="preserve"> (ФИПИ); edu.crowdexpert.ru (Общественная экспертиза нормативных документов); </w:t>
      </w:r>
      <w:hyperlink r:id="rId16" w:history="1">
        <w:r w:rsidR="0013332E" w:rsidRPr="007D5C3B">
          <w:rPr>
            <w:rStyle w:val="ad"/>
            <w:rFonts w:ascii="Times New Roman" w:hAnsi="Times New Roman" w:cs="Times New Roman"/>
          </w:rPr>
          <w:t>http://минобрнауки.рф</w:t>
        </w:r>
      </w:hyperlink>
      <w:r w:rsidR="0013332E" w:rsidRPr="007D5C3B">
        <w:rPr>
          <w:rFonts w:ascii="Times New Roman" w:hAnsi="Times New Roman" w:cs="Times New Roman"/>
        </w:rPr>
        <w:t xml:space="preserve">   (Министерство образования и науки РФ); </w:t>
      </w:r>
      <w:hyperlink r:id="rId17" w:history="1">
        <w:r w:rsidR="0013332E" w:rsidRPr="007D5C3B">
          <w:rPr>
            <w:rStyle w:val="ad"/>
            <w:rFonts w:ascii="Times New Roman" w:hAnsi="Times New Roman" w:cs="Times New Roman"/>
          </w:rPr>
          <w:t>http://www.edu.ru</w:t>
        </w:r>
      </w:hyperlink>
      <w:r w:rsidR="0013332E" w:rsidRPr="007D5C3B">
        <w:rPr>
          <w:rFonts w:ascii="Times New Roman" w:hAnsi="Times New Roman" w:cs="Times New Roman"/>
        </w:rPr>
        <w:t xml:space="preserve">  (Федеральный портал «Российское образование»);  </w:t>
      </w:r>
      <w:hyperlink r:id="rId18" w:history="1">
        <w:r w:rsidR="0013332E" w:rsidRPr="007D5C3B">
          <w:rPr>
            <w:rStyle w:val="ad"/>
            <w:rFonts w:ascii="Times New Roman" w:hAnsi="Times New Roman" w:cs="Times New Roman"/>
          </w:rPr>
          <w:t>http://fipi.ru/</w:t>
        </w:r>
      </w:hyperlink>
      <w:r w:rsidR="0013332E" w:rsidRPr="007D5C3B">
        <w:rPr>
          <w:rFonts w:ascii="Times New Roman" w:hAnsi="Times New Roman" w:cs="Times New Roman"/>
        </w:rPr>
        <w:t xml:space="preserve">  (ФИПИ);</w:t>
      </w:r>
    </w:p>
    <w:p w14:paraId="2F7DBC7A" w14:textId="77777777" w:rsidR="0013332E" w:rsidRPr="007D5C3B" w:rsidRDefault="0013332E" w:rsidP="0013332E">
      <w:pPr>
        <w:pStyle w:val="ab"/>
        <w:spacing w:after="0" w:line="240" w:lineRule="auto"/>
        <w:jc w:val="both"/>
        <w:rPr>
          <w:rFonts w:ascii="Times New Roman" w:hAnsi="Times New Roman" w:cs="Times New Roman"/>
        </w:rPr>
      </w:pPr>
      <w:r w:rsidRPr="007D5C3B">
        <w:rPr>
          <w:rFonts w:ascii="Times New Roman" w:hAnsi="Times New Roman" w:cs="Times New Roman"/>
          <w:i/>
        </w:rPr>
        <w:t>Региональных документов</w:t>
      </w:r>
      <w:r w:rsidRPr="007D5C3B">
        <w:rPr>
          <w:rFonts w:ascii="Times New Roman" w:hAnsi="Times New Roman" w:cs="Times New Roman"/>
        </w:rPr>
        <w:t xml:space="preserve">: Конституция Республики Татарстан; Закон Республики Татарстан «Об образовании»; Государственная программа «Развитие образования и науки Республики Татарстан на 2014 – 2020 годы»;  </w:t>
      </w:r>
      <w:hyperlink r:id="rId19" w:history="1">
        <w:r w:rsidRPr="007D5C3B">
          <w:rPr>
            <w:rStyle w:val="ad"/>
            <w:rFonts w:ascii="Times New Roman" w:hAnsi="Times New Roman" w:cs="Times New Roman"/>
          </w:rPr>
          <w:t>http://www.consultant.ru/;Стратегия</w:t>
        </w:r>
      </w:hyperlink>
      <w:r w:rsidRPr="007D5C3B">
        <w:rPr>
          <w:rFonts w:ascii="Times New Roman" w:hAnsi="Times New Roman" w:cs="Times New Roman"/>
        </w:rPr>
        <w:t xml:space="preserve"> социально-экономического развития Республики Татарстан до 2030 г.; </w:t>
      </w:r>
      <w:hyperlink r:id="rId20" w:history="1">
        <w:r w:rsidRPr="007D5C3B">
          <w:rPr>
            <w:rStyle w:val="ad"/>
            <w:rFonts w:ascii="Times New Roman" w:hAnsi="Times New Roman" w:cs="Times New Roman"/>
          </w:rPr>
          <w:t>http://www.consultant.ru/</w:t>
        </w:r>
      </w:hyperlink>
      <w:r w:rsidRPr="007D5C3B">
        <w:rPr>
          <w:rFonts w:ascii="Times New Roman" w:hAnsi="Times New Roman" w:cs="Times New Roman"/>
        </w:rPr>
        <w:t xml:space="preserve"> ;Концепция развития национального образования в Республике Татарстан на 2015-2030 годы. </w:t>
      </w:r>
      <w:hyperlink r:id="rId21" w:history="1">
        <w:r w:rsidRPr="007D5C3B">
          <w:rPr>
            <w:rStyle w:val="ad"/>
            <w:rFonts w:ascii="Times New Roman" w:hAnsi="Times New Roman" w:cs="Times New Roman"/>
          </w:rPr>
          <w:t>https://edu.tatar.ru/</w:t>
        </w:r>
      </w:hyperlink>
      <w:r w:rsidRPr="007D5C3B">
        <w:rPr>
          <w:rFonts w:ascii="Times New Roman" w:hAnsi="Times New Roman" w:cs="Times New Roman"/>
        </w:rPr>
        <w:t xml:space="preserve"> ; Концепция региональной и этнокультурной составляющей исторического образования в Республике Татарстан (одобрена республиканским учебно-методическим объединением 15.02.2017г.);</w:t>
      </w:r>
    </w:p>
    <w:p w14:paraId="05B467A5" w14:textId="3437152E" w:rsidR="0013332E" w:rsidRPr="007D5C3B" w:rsidRDefault="0013332E" w:rsidP="0013332E">
      <w:pPr>
        <w:pStyle w:val="ab"/>
        <w:spacing w:after="0" w:line="240" w:lineRule="auto"/>
        <w:jc w:val="both"/>
        <w:rPr>
          <w:rFonts w:ascii="Times New Roman" w:hAnsi="Times New Roman" w:cs="Times New Roman"/>
        </w:rPr>
      </w:pPr>
      <w:r w:rsidRPr="007D5C3B">
        <w:rPr>
          <w:rFonts w:ascii="Times New Roman" w:hAnsi="Times New Roman" w:cs="Times New Roman"/>
          <w:i/>
        </w:rPr>
        <w:t>Учебного плана</w:t>
      </w:r>
      <w:r w:rsidRPr="007D5C3B">
        <w:rPr>
          <w:rFonts w:ascii="Times New Roman" w:hAnsi="Times New Roman" w:cs="Times New Roman"/>
        </w:rPr>
        <w:t xml:space="preserve"> Муниципального бюджетного общеобразовательного учреждения МБОУ «Средняя общеобразовательная </w:t>
      </w:r>
      <w:proofErr w:type="spellStart"/>
      <w:r w:rsidRPr="007D5C3B">
        <w:rPr>
          <w:rFonts w:ascii="Times New Roman" w:hAnsi="Times New Roman" w:cs="Times New Roman"/>
        </w:rPr>
        <w:t>татарско</w:t>
      </w:r>
      <w:proofErr w:type="spellEnd"/>
      <w:r w:rsidRPr="007D5C3B">
        <w:rPr>
          <w:rFonts w:ascii="Times New Roman" w:hAnsi="Times New Roman" w:cs="Times New Roman"/>
        </w:rPr>
        <w:t xml:space="preserve"> – русская школа № 113 с углубленным изучением отдельных предметов имени Героя России М.Р. Ахметшина» Ново – Савин</w:t>
      </w:r>
      <w:r w:rsidR="00412ED2">
        <w:rPr>
          <w:rFonts w:ascii="Times New Roman" w:hAnsi="Times New Roman" w:cs="Times New Roman"/>
        </w:rPr>
        <w:t>овского района г. Казани на 20</w:t>
      </w:r>
      <w:r w:rsidR="00552743">
        <w:rPr>
          <w:rFonts w:ascii="Times New Roman" w:hAnsi="Times New Roman" w:cs="Times New Roman"/>
        </w:rPr>
        <w:t>23</w:t>
      </w:r>
      <w:r w:rsidR="00412ED2">
        <w:rPr>
          <w:rFonts w:ascii="Times New Roman" w:hAnsi="Times New Roman" w:cs="Times New Roman"/>
        </w:rPr>
        <w:t>/2</w:t>
      </w:r>
      <w:r w:rsidR="00552743">
        <w:rPr>
          <w:rFonts w:ascii="Times New Roman" w:hAnsi="Times New Roman" w:cs="Times New Roman"/>
        </w:rPr>
        <w:t>4</w:t>
      </w:r>
      <w:bookmarkStart w:id="0" w:name="_GoBack"/>
      <w:bookmarkEnd w:id="0"/>
      <w:r w:rsidRPr="007D5C3B">
        <w:rPr>
          <w:rFonts w:ascii="Times New Roman" w:hAnsi="Times New Roman" w:cs="Times New Roman"/>
        </w:rPr>
        <w:t xml:space="preserve"> </w:t>
      </w:r>
      <w:proofErr w:type="spellStart"/>
      <w:r w:rsidRPr="007D5C3B">
        <w:rPr>
          <w:rFonts w:ascii="Times New Roman" w:hAnsi="Times New Roman" w:cs="Times New Roman"/>
        </w:rPr>
        <w:t>уч.г</w:t>
      </w:r>
      <w:proofErr w:type="spellEnd"/>
      <w:r w:rsidRPr="007D5C3B">
        <w:rPr>
          <w:rFonts w:ascii="Times New Roman" w:hAnsi="Times New Roman" w:cs="Times New Roman"/>
        </w:rPr>
        <w:t xml:space="preserve">. </w:t>
      </w:r>
    </w:p>
    <w:p w14:paraId="74F8D7D1" w14:textId="661046E5" w:rsidR="00387696" w:rsidRDefault="0013332E" w:rsidP="00093550">
      <w:pPr>
        <w:spacing w:after="0" w:line="302" w:lineRule="atLeast"/>
        <w:ind w:firstLine="709"/>
        <w:jc w:val="both"/>
        <w:rPr>
          <w:rFonts w:ascii="Times New Roman" w:eastAsia="Times New Roman" w:hAnsi="Times New Roman" w:cs="Times New Roman"/>
          <w:lang w:eastAsia="ru-RU"/>
        </w:rPr>
      </w:pPr>
      <w:bookmarkStart w:id="1" w:name="_Hlk126681077"/>
      <w:r w:rsidRPr="007D5C3B">
        <w:rPr>
          <w:rFonts w:ascii="Times New Roman" w:eastAsia="Times New Roman" w:hAnsi="Times New Roman" w:cs="Times New Roman"/>
          <w:lang w:eastAsia="ru-RU"/>
        </w:rPr>
        <w:t>А</w:t>
      </w:r>
      <w:r w:rsidR="00387696" w:rsidRPr="007D5C3B">
        <w:rPr>
          <w:rFonts w:ascii="Times New Roman" w:eastAsia="Times New Roman" w:hAnsi="Times New Roman" w:cs="Times New Roman"/>
          <w:lang w:eastAsia="ru-RU"/>
        </w:rPr>
        <w:t>вторской программы по обществознанию среднего (полного) общего образования (под редакцией академика РАО, доктора педагогических наук Л. Н. Боголюбова).</w:t>
      </w:r>
      <w:r w:rsidRPr="007D5C3B">
        <w:rPr>
          <w:rFonts w:ascii="Times New Roman" w:eastAsia="Times New Roman" w:hAnsi="Times New Roman" w:cs="Times New Roman"/>
          <w:lang w:eastAsia="ru-RU"/>
        </w:rPr>
        <w:t xml:space="preserve"> </w:t>
      </w:r>
      <w:r w:rsidR="00412ED2">
        <w:rPr>
          <w:rFonts w:ascii="Times New Roman" w:eastAsia="Times New Roman" w:hAnsi="Times New Roman" w:cs="Times New Roman"/>
          <w:lang w:eastAsia="ru-RU"/>
        </w:rPr>
        <w:t xml:space="preserve">Боголюбов Л. Н. Иванова Л. </w:t>
      </w:r>
      <w:proofErr w:type="gramStart"/>
      <w:r w:rsidR="00412ED2">
        <w:rPr>
          <w:rFonts w:ascii="Times New Roman" w:eastAsia="Times New Roman" w:hAnsi="Times New Roman" w:cs="Times New Roman"/>
          <w:lang w:eastAsia="ru-RU"/>
        </w:rPr>
        <w:t>Ф.,</w:t>
      </w:r>
      <w:proofErr w:type="spellStart"/>
      <w:r w:rsidR="00387696" w:rsidRPr="007D5C3B">
        <w:rPr>
          <w:rFonts w:ascii="Times New Roman" w:eastAsia="Times New Roman" w:hAnsi="Times New Roman" w:cs="Times New Roman"/>
          <w:lang w:eastAsia="ru-RU"/>
        </w:rPr>
        <w:t>Лазебникова</w:t>
      </w:r>
      <w:proofErr w:type="spellEnd"/>
      <w:proofErr w:type="gramEnd"/>
      <w:r w:rsidR="00387696" w:rsidRPr="007D5C3B">
        <w:rPr>
          <w:rFonts w:ascii="Times New Roman" w:eastAsia="Times New Roman" w:hAnsi="Times New Roman" w:cs="Times New Roman"/>
          <w:lang w:eastAsia="ru-RU"/>
        </w:rPr>
        <w:t xml:space="preserve"> А. Ю.</w:t>
      </w:r>
      <w:r w:rsidRPr="007D5C3B">
        <w:rPr>
          <w:rFonts w:ascii="Times New Roman" w:eastAsia="Times New Roman" w:hAnsi="Times New Roman" w:cs="Times New Roman"/>
          <w:lang w:eastAsia="ru-RU"/>
        </w:rPr>
        <w:t xml:space="preserve"> </w:t>
      </w:r>
      <w:r w:rsidR="00387696" w:rsidRPr="007D5C3B">
        <w:rPr>
          <w:rFonts w:ascii="Times New Roman" w:eastAsia="Times New Roman" w:hAnsi="Times New Roman" w:cs="Times New Roman"/>
          <w:lang w:eastAsia="ru-RU"/>
        </w:rPr>
        <w:t xml:space="preserve">Программа: Обществознание, 10 класс. </w:t>
      </w:r>
      <w:r w:rsidR="00093550">
        <w:rPr>
          <w:rFonts w:ascii="Times New Roman" w:eastAsia="Times New Roman" w:hAnsi="Times New Roman" w:cs="Times New Roman"/>
          <w:lang w:eastAsia="ru-RU"/>
        </w:rPr>
        <w:t>Базовый</w:t>
      </w:r>
      <w:r w:rsidR="00387696" w:rsidRPr="007D5C3B">
        <w:rPr>
          <w:rFonts w:ascii="Times New Roman" w:eastAsia="Times New Roman" w:hAnsi="Times New Roman" w:cs="Times New Roman"/>
          <w:lang w:eastAsia="ru-RU"/>
        </w:rPr>
        <w:t xml:space="preserve"> уровень. М.: «Просвещение», 20</w:t>
      </w:r>
      <w:r w:rsidR="00093550">
        <w:rPr>
          <w:rFonts w:ascii="Times New Roman" w:eastAsia="Times New Roman" w:hAnsi="Times New Roman" w:cs="Times New Roman"/>
          <w:lang w:eastAsia="ru-RU"/>
        </w:rPr>
        <w:t>20</w:t>
      </w:r>
      <w:r w:rsidR="00387696" w:rsidRPr="007D5C3B">
        <w:rPr>
          <w:rFonts w:ascii="Times New Roman" w:eastAsia="Times New Roman" w:hAnsi="Times New Roman" w:cs="Times New Roman"/>
          <w:lang w:eastAsia="ru-RU"/>
        </w:rPr>
        <w:t>.</w:t>
      </w:r>
    </w:p>
    <w:bookmarkEnd w:id="1"/>
    <w:p w14:paraId="197CBA4D" w14:textId="53FBCD08" w:rsidR="00093550" w:rsidRPr="007D5C3B" w:rsidRDefault="00093550" w:rsidP="00093550">
      <w:pPr>
        <w:spacing w:after="0" w:line="302" w:lineRule="atLeast"/>
        <w:ind w:firstLine="709"/>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 xml:space="preserve">Авторской программы по обществознанию среднего (полного) общего образования (под редакцией академика РАО, доктора педагогических наук Л. Н. Боголюбова). </w:t>
      </w:r>
      <w:r>
        <w:rPr>
          <w:rFonts w:ascii="Times New Roman" w:eastAsia="Times New Roman" w:hAnsi="Times New Roman" w:cs="Times New Roman"/>
          <w:lang w:eastAsia="ru-RU"/>
        </w:rPr>
        <w:t xml:space="preserve">Боголюбов Л. Н. Иванова Л. </w:t>
      </w:r>
      <w:proofErr w:type="gramStart"/>
      <w:r>
        <w:rPr>
          <w:rFonts w:ascii="Times New Roman" w:eastAsia="Times New Roman" w:hAnsi="Times New Roman" w:cs="Times New Roman"/>
          <w:lang w:eastAsia="ru-RU"/>
        </w:rPr>
        <w:t>Ф.,</w:t>
      </w:r>
      <w:proofErr w:type="spellStart"/>
      <w:r w:rsidRPr="007D5C3B">
        <w:rPr>
          <w:rFonts w:ascii="Times New Roman" w:eastAsia="Times New Roman" w:hAnsi="Times New Roman" w:cs="Times New Roman"/>
          <w:lang w:eastAsia="ru-RU"/>
        </w:rPr>
        <w:t>Лазебникова</w:t>
      </w:r>
      <w:proofErr w:type="spellEnd"/>
      <w:proofErr w:type="gramEnd"/>
      <w:r w:rsidRPr="007D5C3B">
        <w:rPr>
          <w:rFonts w:ascii="Times New Roman" w:eastAsia="Times New Roman" w:hAnsi="Times New Roman" w:cs="Times New Roman"/>
          <w:lang w:eastAsia="ru-RU"/>
        </w:rPr>
        <w:t xml:space="preserve"> А. Ю. Программа: Обществознание, 1</w:t>
      </w:r>
      <w:r>
        <w:rPr>
          <w:rFonts w:ascii="Times New Roman" w:eastAsia="Times New Roman" w:hAnsi="Times New Roman" w:cs="Times New Roman"/>
          <w:lang w:eastAsia="ru-RU"/>
        </w:rPr>
        <w:t>1</w:t>
      </w:r>
      <w:r w:rsidRPr="007D5C3B">
        <w:rPr>
          <w:rFonts w:ascii="Times New Roman" w:eastAsia="Times New Roman" w:hAnsi="Times New Roman" w:cs="Times New Roman"/>
          <w:lang w:eastAsia="ru-RU"/>
        </w:rPr>
        <w:t xml:space="preserve"> класс. </w:t>
      </w:r>
      <w:r>
        <w:rPr>
          <w:rFonts w:ascii="Times New Roman" w:eastAsia="Times New Roman" w:hAnsi="Times New Roman" w:cs="Times New Roman"/>
          <w:lang w:eastAsia="ru-RU"/>
        </w:rPr>
        <w:t>Базовый</w:t>
      </w:r>
      <w:r w:rsidRPr="007D5C3B">
        <w:rPr>
          <w:rFonts w:ascii="Times New Roman" w:eastAsia="Times New Roman" w:hAnsi="Times New Roman" w:cs="Times New Roman"/>
          <w:lang w:eastAsia="ru-RU"/>
        </w:rPr>
        <w:t xml:space="preserve"> уровень. М.: «Просвещение», 20</w:t>
      </w:r>
      <w:r>
        <w:rPr>
          <w:rFonts w:ascii="Times New Roman" w:eastAsia="Times New Roman" w:hAnsi="Times New Roman" w:cs="Times New Roman"/>
          <w:lang w:eastAsia="ru-RU"/>
        </w:rPr>
        <w:t>21</w:t>
      </w:r>
      <w:r w:rsidRPr="007D5C3B">
        <w:rPr>
          <w:rFonts w:ascii="Times New Roman" w:eastAsia="Times New Roman" w:hAnsi="Times New Roman" w:cs="Times New Roman"/>
          <w:lang w:eastAsia="ru-RU"/>
        </w:rPr>
        <w:t>.</w:t>
      </w:r>
    </w:p>
    <w:p w14:paraId="097C5395" w14:textId="407A8902" w:rsidR="00387696" w:rsidRPr="007D5C3B" w:rsidRDefault="00387696" w:rsidP="002F0A37">
      <w:pPr>
        <w:spacing w:after="0" w:line="240" w:lineRule="auto"/>
        <w:ind w:firstLine="709"/>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 xml:space="preserve">Содержание среднего (полного) обществоведческого образования на </w:t>
      </w:r>
      <w:r w:rsidR="00EF0252">
        <w:rPr>
          <w:rFonts w:ascii="Times New Roman" w:eastAsia="Times New Roman" w:hAnsi="Times New Roman" w:cs="Times New Roman"/>
          <w:lang w:eastAsia="ru-RU"/>
        </w:rPr>
        <w:t>базовом</w:t>
      </w:r>
      <w:r w:rsidRPr="007D5C3B">
        <w:rPr>
          <w:rFonts w:ascii="Times New Roman" w:eastAsia="Times New Roman" w:hAnsi="Times New Roman" w:cs="Times New Roman"/>
          <w:lang w:eastAsia="ru-RU"/>
        </w:rPr>
        <w:t xml:space="preserve"> уровне пред</w:t>
      </w:r>
      <w:r w:rsidRPr="007D5C3B">
        <w:rPr>
          <w:rFonts w:ascii="Times New Roman" w:eastAsia="Times New Roman" w:hAnsi="Times New Roman" w:cs="Times New Roman"/>
          <w:lang w:eastAsia="ru-RU"/>
        </w:rPr>
        <w:softHyphen/>
        <w:t>ставляет собой комплекс знаний, отражающих основные объекты и</w:t>
      </w:r>
      <w:r w:rsidR="00586BD2">
        <w:rPr>
          <w:rFonts w:ascii="Times New Roman" w:eastAsia="Times New Roman" w:hAnsi="Times New Roman" w:cs="Times New Roman"/>
          <w:lang w:eastAsia="ru-RU"/>
        </w:rPr>
        <w:t>зучения: общество в целом, чело</w:t>
      </w:r>
      <w:r w:rsidRPr="007D5C3B">
        <w:rPr>
          <w:rFonts w:ascii="Times New Roman" w:eastAsia="Times New Roman" w:hAnsi="Times New Roman" w:cs="Times New Roman"/>
          <w:lang w:eastAsia="ru-RU"/>
        </w:rPr>
        <w:t>века в обществе, познание, социальные отношения, политику, духовно-нравственную сферу.</w:t>
      </w:r>
    </w:p>
    <w:p w14:paraId="019F28EA" w14:textId="77777777" w:rsidR="00387696" w:rsidRPr="007D5C3B" w:rsidRDefault="00387696" w:rsidP="002F0A37">
      <w:p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В данном курсе представлены основы важнейших социальных наук: философии, социологии, политологии, социальной психологии.</w:t>
      </w:r>
    </w:p>
    <w:p w14:paraId="51F14BCF" w14:textId="77777777" w:rsidR="00387696" w:rsidRPr="007D5C3B" w:rsidRDefault="00387696" w:rsidP="002F0A37">
      <w:pPr>
        <w:spacing w:after="0" w:line="240" w:lineRule="auto"/>
        <w:ind w:firstLine="709"/>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Программа учитывает, что в профильных классах как самостоятельные курсы изучаются эко</w:t>
      </w:r>
      <w:r w:rsidRPr="007D5C3B">
        <w:rPr>
          <w:rFonts w:ascii="Times New Roman" w:eastAsia="Times New Roman" w:hAnsi="Times New Roman" w:cs="Times New Roman"/>
          <w:lang w:eastAsia="ru-RU"/>
        </w:rPr>
        <w:softHyphen/>
        <w:t>номика и право, с которыми осуществляется межпредметное взаимодействие.</w:t>
      </w:r>
    </w:p>
    <w:p w14:paraId="30F623E3" w14:textId="62A4C86F" w:rsidR="00387696" w:rsidRPr="007D5C3B" w:rsidRDefault="00387696" w:rsidP="002F0A37">
      <w:p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 xml:space="preserve">Содержание курса на </w:t>
      </w:r>
      <w:r w:rsidR="00CD5E82">
        <w:rPr>
          <w:rFonts w:ascii="Times New Roman" w:eastAsia="Times New Roman" w:hAnsi="Times New Roman" w:cs="Times New Roman"/>
          <w:lang w:eastAsia="ru-RU"/>
        </w:rPr>
        <w:t>базовом</w:t>
      </w:r>
      <w:r w:rsidRPr="007D5C3B">
        <w:rPr>
          <w:rFonts w:ascii="Times New Roman" w:eastAsia="Times New Roman" w:hAnsi="Times New Roman" w:cs="Times New Roman"/>
          <w:lang w:eastAsia="ru-RU"/>
        </w:rPr>
        <w:t xml:space="preserve"> уровне обеспечивает пр</w:t>
      </w:r>
      <w:r w:rsidR="00586BD2">
        <w:rPr>
          <w:rFonts w:ascii="Times New Roman" w:eastAsia="Times New Roman" w:hAnsi="Times New Roman" w:cs="Times New Roman"/>
          <w:lang w:eastAsia="ru-RU"/>
        </w:rPr>
        <w:t>еемственность по отношению к ос</w:t>
      </w:r>
      <w:r w:rsidRPr="007D5C3B">
        <w:rPr>
          <w:rFonts w:ascii="Times New Roman" w:eastAsia="Times New Roman" w:hAnsi="Times New Roman" w:cs="Times New Roman"/>
          <w:lang w:eastAsia="ru-RU"/>
        </w:rPr>
        <w:t>новной школе, где изучался курс «Обществознание» путём углубленного изучения некоторых соци</w:t>
      </w:r>
      <w:r w:rsidRPr="007D5C3B">
        <w:rPr>
          <w:rFonts w:ascii="Times New Roman" w:eastAsia="Times New Roman" w:hAnsi="Times New Roman" w:cs="Times New Roman"/>
          <w:lang w:eastAsia="ru-RU"/>
        </w:rPr>
        <w:softHyphen/>
        <w:t>альных объектов, рассмотренных ранее.</w:t>
      </w:r>
    </w:p>
    <w:p w14:paraId="6DCB78AE" w14:textId="77777777" w:rsidR="00387696" w:rsidRPr="007D5C3B" w:rsidRDefault="00387696" w:rsidP="002F0A37">
      <w:p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Содержательными компонентами курса, кроме знаний, являются: социальные навыки, умения, ключевые компетентности, совокупность моральных норм и принципов поведения людей по отноше</w:t>
      </w:r>
      <w:r w:rsidRPr="007D5C3B">
        <w:rPr>
          <w:rFonts w:ascii="Times New Roman" w:eastAsia="Times New Roman" w:hAnsi="Times New Roman" w:cs="Times New Roman"/>
          <w:lang w:eastAsia="ru-RU"/>
        </w:rPr>
        <w:softHyphen/>
        <w:t>нию к обществу и другим людям, система гуманистических и демократических ценностей.</w:t>
      </w:r>
    </w:p>
    <w:p w14:paraId="31E19469" w14:textId="77777777" w:rsidR="00387696" w:rsidRPr="007D5C3B" w:rsidRDefault="00387696" w:rsidP="002F0A37">
      <w:p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b/>
          <w:bCs/>
          <w:lang w:eastAsia="ru-RU"/>
        </w:rPr>
        <w:t>Целями курса являются:</w:t>
      </w:r>
    </w:p>
    <w:p w14:paraId="36075AE2" w14:textId="77777777" w:rsidR="00387696" w:rsidRPr="007D5C3B" w:rsidRDefault="00586BD2" w:rsidP="00586BD2">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 </w:t>
      </w:r>
      <w:r w:rsidR="00387696" w:rsidRPr="007D5C3B">
        <w:rPr>
          <w:rFonts w:ascii="Times New Roman" w:eastAsia="Times New Roman" w:hAnsi="Times New Roman" w:cs="Times New Roman"/>
          <w:lang w:eastAsia="ru-RU"/>
        </w:rPr>
        <w:t>развитие личности в период ранней юности, её духовной культуры, социального мышления, познавательного интереса к изучению социально-гуманитарны</w:t>
      </w:r>
      <w:r>
        <w:rPr>
          <w:rFonts w:ascii="Times New Roman" w:eastAsia="Times New Roman" w:hAnsi="Times New Roman" w:cs="Times New Roman"/>
          <w:lang w:eastAsia="ru-RU"/>
        </w:rPr>
        <w:t>х дисциплин; критического мышле</w:t>
      </w:r>
      <w:r w:rsidR="00387696" w:rsidRPr="007D5C3B">
        <w:rPr>
          <w:rFonts w:ascii="Times New Roman" w:eastAsia="Times New Roman" w:hAnsi="Times New Roman" w:cs="Times New Roman"/>
          <w:lang w:eastAsia="ru-RU"/>
        </w:rPr>
        <w:t xml:space="preserve">ния, позволяющего объективно воспринимать социальную </w:t>
      </w:r>
      <w:r>
        <w:rPr>
          <w:rFonts w:ascii="Times New Roman" w:eastAsia="Times New Roman" w:hAnsi="Times New Roman" w:cs="Times New Roman"/>
          <w:lang w:eastAsia="ru-RU"/>
        </w:rPr>
        <w:t>информацию и уверенно ориентиро</w:t>
      </w:r>
      <w:r w:rsidR="00387696" w:rsidRPr="007D5C3B">
        <w:rPr>
          <w:rFonts w:ascii="Times New Roman" w:eastAsia="Times New Roman" w:hAnsi="Times New Roman" w:cs="Times New Roman"/>
          <w:lang w:eastAsia="ru-RU"/>
        </w:rPr>
        <w:t>ваться в её потоке;</w:t>
      </w:r>
    </w:p>
    <w:p w14:paraId="533668AA" w14:textId="77777777" w:rsidR="00387696" w:rsidRPr="007D5C3B" w:rsidRDefault="00586BD2" w:rsidP="00586BD2">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 </w:t>
      </w:r>
      <w:r w:rsidR="00387696" w:rsidRPr="007D5C3B">
        <w:rPr>
          <w:rFonts w:ascii="Times New Roman" w:eastAsia="Times New Roman" w:hAnsi="Times New Roman" w:cs="Times New Roman"/>
          <w:lang w:eastAsia="ru-RU"/>
        </w:rPr>
        <w:t>воспитание общероссийской идентичности, гражданственности, социальной ответственности; приверженности к гуманистическим и демократическим ценнос</w:t>
      </w:r>
      <w:r>
        <w:rPr>
          <w:rFonts w:ascii="Times New Roman" w:eastAsia="Times New Roman" w:hAnsi="Times New Roman" w:cs="Times New Roman"/>
          <w:lang w:eastAsia="ru-RU"/>
        </w:rPr>
        <w:t>тям, положенным в основу Консти</w:t>
      </w:r>
      <w:r w:rsidR="00387696" w:rsidRPr="007D5C3B">
        <w:rPr>
          <w:rFonts w:ascii="Times New Roman" w:eastAsia="Times New Roman" w:hAnsi="Times New Roman" w:cs="Times New Roman"/>
          <w:lang w:eastAsia="ru-RU"/>
        </w:rPr>
        <w:t>туции РФ;</w:t>
      </w:r>
    </w:p>
    <w:p w14:paraId="695A366B" w14:textId="77777777" w:rsidR="00387696" w:rsidRPr="007D5C3B" w:rsidRDefault="00586BD2" w:rsidP="00586BD2">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 </w:t>
      </w:r>
      <w:r w:rsidR="00387696" w:rsidRPr="007D5C3B">
        <w:rPr>
          <w:rFonts w:ascii="Times New Roman" w:eastAsia="Times New Roman" w:hAnsi="Times New Roman" w:cs="Times New Roman"/>
          <w:lang w:eastAsia="ru-RU"/>
        </w:rPr>
        <w:t>освоение системы знаний, составляющих основы философии, социологии, политологии, соци</w:t>
      </w:r>
      <w:r w:rsidR="00387696" w:rsidRPr="007D5C3B">
        <w:rPr>
          <w:rFonts w:ascii="Times New Roman" w:eastAsia="Times New Roman" w:hAnsi="Times New Roman" w:cs="Times New Roman"/>
          <w:lang w:eastAsia="ru-RU"/>
        </w:rPr>
        <w:softHyphen/>
        <w:t>альной психологии, необходимых для эффективного взаимодействия с социальной средой и ус</w:t>
      </w:r>
      <w:r w:rsidR="00387696" w:rsidRPr="007D5C3B">
        <w:rPr>
          <w:rFonts w:ascii="Times New Roman" w:eastAsia="Times New Roman" w:hAnsi="Times New Roman" w:cs="Times New Roman"/>
          <w:lang w:eastAsia="ru-RU"/>
        </w:rPr>
        <w:softHyphen/>
        <w:t>пешного получения последующего профессионального образования и самообразования;</w:t>
      </w:r>
    </w:p>
    <w:p w14:paraId="44E69FF5" w14:textId="77777777" w:rsidR="00387696" w:rsidRPr="007D5C3B" w:rsidRDefault="00586BD2" w:rsidP="00586BD2">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 </w:t>
      </w:r>
      <w:r w:rsidR="00387696" w:rsidRPr="007D5C3B">
        <w:rPr>
          <w:rFonts w:ascii="Times New Roman" w:eastAsia="Times New Roman" w:hAnsi="Times New Roman" w:cs="Times New Roman"/>
          <w:lang w:eastAsia="ru-RU"/>
        </w:rPr>
        <w:t>овладение умениями получения и осмысления социальной информации, систематизации по</w:t>
      </w:r>
      <w:r w:rsidR="00387696" w:rsidRPr="007D5C3B">
        <w:rPr>
          <w:rFonts w:ascii="Times New Roman" w:eastAsia="Times New Roman" w:hAnsi="Times New Roman" w:cs="Times New Roman"/>
          <w:lang w:eastAsia="ru-RU"/>
        </w:rPr>
        <w:softHyphen/>
        <w:t>лученных данных;</w:t>
      </w:r>
    </w:p>
    <w:p w14:paraId="5E9341DC" w14:textId="77777777" w:rsidR="00387696" w:rsidRPr="007D5C3B" w:rsidRDefault="00586BD2" w:rsidP="00586BD2">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 </w:t>
      </w:r>
      <w:r w:rsidR="00387696" w:rsidRPr="007D5C3B">
        <w:rPr>
          <w:rFonts w:ascii="Times New Roman" w:eastAsia="Times New Roman" w:hAnsi="Times New Roman" w:cs="Times New Roman"/>
          <w:lang w:eastAsia="ru-RU"/>
        </w:rPr>
        <w:t>освоение способов познавательной, практической</w:t>
      </w:r>
      <w:r>
        <w:rPr>
          <w:rFonts w:ascii="Times New Roman" w:eastAsia="Times New Roman" w:hAnsi="Times New Roman" w:cs="Times New Roman"/>
          <w:lang w:eastAsia="ru-RU"/>
        </w:rPr>
        <w:t xml:space="preserve"> </w:t>
      </w:r>
      <w:r w:rsidR="00387696" w:rsidRPr="007D5C3B">
        <w:rPr>
          <w:rFonts w:ascii="Times New Roman" w:eastAsia="Times New Roman" w:hAnsi="Times New Roman" w:cs="Times New Roman"/>
          <w:lang w:eastAsia="ru-RU"/>
        </w:rPr>
        <w:t>деятельности в характерных социальных ролях;</w:t>
      </w:r>
    </w:p>
    <w:p w14:paraId="5252762E" w14:textId="77777777" w:rsidR="00387696" w:rsidRPr="007D5C3B" w:rsidRDefault="00586BD2" w:rsidP="00586BD2">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 xml:space="preserve">- </w:t>
      </w:r>
      <w:r w:rsidR="00387696" w:rsidRPr="007D5C3B">
        <w:rPr>
          <w:rFonts w:ascii="Times New Roman" w:eastAsia="Times New Roman" w:hAnsi="Times New Roman" w:cs="Times New Roman"/>
          <w:lang w:eastAsia="ru-RU"/>
        </w:rPr>
        <w:t>формирование опыта применения полученных знаний и умений для решения типичных задач в области социальных отношений; в сферах: гражданской и общественной деятельности, межлич</w:t>
      </w:r>
      <w:r w:rsidR="00387696" w:rsidRPr="007D5C3B">
        <w:rPr>
          <w:rFonts w:ascii="Times New Roman" w:eastAsia="Times New Roman" w:hAnsi="Times New Roman" w:cs="Times New Roman"/>
          <w:lang w:eastAsia="ru-RU"/>
        </w:rPr>
        <w:softHyphen/>
        <w:t>ностных отношений (включая отношения между людьми разных национальностей и вероиспове</w:t>
      </w:r>
      <w:r w:rsidR="00387696" w:rsidRPr="007D5C3B">
        <w:rPr>
          <w:rFonts w:ascii="Times New Roman" w:eastAsia="Times New Roman" w:hAnsi="Times New Roman" w:cs="Times New Roman"/>
          <w:lang w:eastAsia="ru-RU"/>
        </w:rPr>
        <w:softHyphen/>
        <w:t>даний), познавательной, коммуникативной, семейно-бытовой деятельности; для самоопределе</w:t>
      </w:r>
      <w:r w:rsidR="00387696" w:rsidRPr="007D5C3B">
        <w:rPr>
          <w:rFonts w:ascii="Times New Roman" w:eastAsia="Times New Roman" w:hAnsi="Times New Roman" w:cs="Times New Roman"/>
          <w:lang w:eastAsia="ru-RU"/>
        </w:rPr>
        <w:softHyphen/>
        <w:t>ния в области</w:t>
      </w:r>
      <w:r>
        <w:rPr>
          <w:rFonts w:ascii="Times New Roman" w:eastAsia="Times New Roman" w:hAnsi="Times New Roman" w:cs="Times New Roman"/>
          <w:lang w:eastAsia="ru-RU"/>
        </w:rPr>
        <w:t xml:space="preserve"> социальных и гуманитарных наук;</w:t>
      </w:r>
    </w:p>
    <w:p w14:paraId="408C93B5" w14:textId="77777777" w:rsidR="00387696" w:rsidRPr="007D5C3B" w:rsidRDefault="00586BD2" w:rsidP="00586BD2">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 </w:t>
      </w:r>
      <w:r w:rsidR="00387696" w:rsidRPr="007D5C3B">
        <w:rPr>
          <w:rFonts w:ascii="Times New Roman" w:eastAsia="Times New Roman" w:hAnsi="Times New Roman" w:cs="Times New Roman"/>
          <w:lang w:eastAsia="ru-RU"/>
        </w:rPr>
        <w:t>развитие личности в ответственный период социального взросления человека (11 — 15 лет), ее познавательных интересов, критического мышления в процессе восприятия социальной (в том числе экономической и правовой) информации и определения собственной позиции; нравственной и правовой культуры, экономического образа мышления, способности к самоопределению и самореализации;</w:t>
      </w:r>
    </w:p>
    <w:p w14:paraId="6C0B6E27" w14:textId="77777777" w:rsidR="00387696" w:rsidRPr="007D5C3B" w:rsidRDefault="00586BD2" w:rsidP="00586BD2">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 </w:t>
      </w:r>
      <w:r w:rsidR="00387696" w:rsidRPr="007D5C3B">
        <w:rPr>
          <w:rFonts w:ascii="Times New Roman" w:eastAsia="Times New Roman" w:hAnsi="Times New Roman" w:cs="Times New Roman"/>
          <w:lang w:eastAsia="ru-RU"/>
        </w:rPr>
        <w:t>воспитание общероссийской идентичности, гражданской ответственности, уважения к социальным нормам; приверженности гуманистическим и демократическим ценностям, закрепленным в Конституции Российской Федерации;</w:t>
      </w:r>
    </w:p>
    <w:p w14:paraId="0D8DC17C" w14:textId="77777777" w:rsidR="00387696" w:rsidRPr="007D5C3B" w:rsidRDefault="00586BD2" w:rsidP="00586BD2">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 </w:t>
      </w:r>
      <w:r w:rsidR="00387696" w:rsidRPr="007D5C3B">
        <w:rPr>
          <w:rFonts w:ascii="Times New Roman" w:eastAsia="Times New Roman" w:hAnsi="Times New Roman" w:cs="Times New Roman"/>
          <w:lang w:eastAsia="ru-RU"/>
        </w:rPr>
        <w:t>освоение на уровне функциональной грамотности знаний, необходимых для социальной адаптации: об обществе: основных социальных ролях: позитивно оцениваемых обществом качествах личности, позволяющих успешно взаимодействовать в социальной среде; сферах человеческой деятельности; способах регулирования общественных отношений; механизмах реализации и защиты, прав человека и гражданина;</w:t>
      </w:r>
    </w:p>
    <w:p w14:paraId="12447A81" w14:textId="77777777" w:rsidR="00387696" w:rsidRPr="007D5C3B" w:rsidRDefault="00586BD2" w:rsidP="00D8298B">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 </w:t>
      </w:r>
      <w:r w:rsidR="00387696" w:rsidRPr="007D5C3B">
        <w:rPr>
          <w:rFonts w:ascii="Times New Roman" w:eastAsia="Times New Roman" w:hAnsi="Times New Roman" w:cs="Times New Roman"/>
          <w:lang w:eastAsia="ru-RU"/>
        </w:rPr>
        <w:t>овладение умениями познавательной, коммуникативной, практической деятельности в основных характерных для подросткового возраста социальных ролях;</w:t>
      </w:r>
      <w:r>
        <w:rPr>
          <w:rFonts w:ascii="Times New Roman" w:eastAsia="Times New Roman" w:hAnsi="Times New Roman" w:cs="Times New Roman"/>
          <w:lang w:eastAsia="ru-RU"/>
        </w:rPr>
        <w:t xml:space="preserve"> </w:t>
      </w:r>
      <w:r w:rsidR="00387696" w:rsidRPr="007D5C3B">
        <w:rPr>
          <w:rFonts w:ascii="Times New Roman" w:eastAsia="Times New Roman" w:hAnsi="Times New Roman" w:cs="Times New Roman"/>
          <w:lang w:eastAsia="ru-RU"/>
        </w:rPr>
        <w:t>формирование опыта применения полученных знаний для решения типичных задач в области социальных отношений, экономической и гражданско-общественной деятельности, межличностных отношениях; отношениях между людьми различных национальностей и вероисповедании; самостоятельной познавательной деятельности;</w:t>
      </w:r>
      <w:r>
        <w:rPr>
          <w:rFonts w:ascii="Times New Roman" w:eastAsia="Times New Roman" w:hAnsi="Times New Roman" w:cs="Times New Roman"/>
          <w:lang w:eastAsia="ru-RU"/>
        </w:rPr>
        <w:t xml:space="preserve"> </w:t>
      </w:r>
      <w:r w:rsidR="00387696" w:rsidRPr="007D5C3B">
        <w:rPr>
          <w:rFonts w:ascii="Times New Roman" w:eastAsia="Times New Roman" w:hAnsi="Times New Roman" w:cs="Times New Roman"/>
          <w:lang w:eastAsia="ru-RU"/>
        </w:rPr>
        <w:t>семейно-бытовых правоотношениях.</w:t>
      </w:r>
    </w:p>
    <w:p w14:paraId="681C7323" w14:textId="77777777" w:rsidR="00387696" w:rsidRPr="007D5C3B" w:rsidRDefault="00387696" w:rsidP="00D8298B">
      <w:p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b/>
          <w:bCs/>
          <w:lang w:eastAsia="ru-RU"/>
        </w:rPr>
        <w:t>Задачи курса обществознания:</w:t>
      </w:r>
    </w:p>
    <w:p w14:paraId="267A0279" w14:textId="77777777" w:rsidR="00387696" w:rsidRPr="007D5C3B" w:rsidRDefault="00387696" w:rsidP="00D8298B">
      <w:pPr>
        <w:numPr>
          <w:ilvl w:val="0"/>
          <w:numId w:val="2"/>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Обучить правилам пользования научными инструментами, теориями и методами;</w:t>
      </w:r>
    </w:p>
    <w:p w14:paraId="31BD9FFE" w14:textId="77777777" w:rsidR="00387696" w:rsidRPr="007D5C3B" w:rsidRDefault="00387696" w:rsidP="00D8298B">
      <w:pPr>
        <w:numPr>
          <w:ilvl w:val="0"/>
          <w:numId w:val="2"/>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Сформировать аналитическое мышление обучающихся, способность самостоятельно разбираться в существе вопроса, подготовиться к будущей профессиональной деятельности;</w:t>
      </w:r>
    </w:p>
    <w:p w14:paraId="52AFAA6A" w14:textId="77777777" w:rsidR="00387696" w:rsidRPr="007D5C3B" w:rsidRDefault="00387696" w:rsidP="00D8298B">
      <w:pPr>
        <w:numPr>
          <w:ilvl w:val="0"/>
          <w:numId w:val="2"/>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Воспитать социально активную личность, имеющую гуманистическое мировоззрение и способную отстаивать демократические идеалы и защищать патриотическую позицию;</w:t>
      </w:r>
    </w:p>
    <w:p w14:paraId="382987DD" w14:textId="77777777" w:rsidR="00387696" w:rsidRPr="007D5C3B" w:rsidRDefault="00387696" w:rsidP="00D8298B">
      <w:pPr>
        <w:numPr>
          <w:ilvl w:val="0"/>
          <w:numId w:val="2"/>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Подготовить подростка к жизни во взрослом мире, предоставив исчерпывающую информацию об окружающем обществе.</w:t>
      </w:r>
    </w:p>
    <w:p w14:paraId="2C4DFD95" w14:textId="77777777" w:rsidR="00387696" w:rsidRPr="007D5C3B" w:rsidRDefault="00387696" w:rsidP="00D8298B">
      <w:p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b/>
          <w:bCs/>
          <w:lang w:eastAsia="ru-RU"/>
        </w:rPr>
        <w:t xml:space="preserve">В преподавании курса используется учебно-методический комплект, в который входят: </w:t>
      </w:r>
    </w:p>
    <w:p w14:paraId="4BE90517" w14:textId="65DEC9EC" w:rsidR="00387696" w:rsidRDefault="00387696" w:rsidP="00D8298B">
      <w:pPr>
        <w:pStyle w:val="a3"/>
        <w:numPr>
          <w:ilvl w:val="0"/>
          <w:numId w:val="3"/>
        </w:numPr>
        <w:spacing w:after="0" w:line="240" w:lineRule="auto"/>
        <w:jc w:val="both"/>
        <w:rPr>
          <w:rFonts w:ascii="Times New Roman" w:eastAsia="Times New Roman" w:hAnsi="Times New Roman" w:cs="Times New Roman"/>
          <w:lang w:eastAsia="ru-RU"/>
        </w:rPr>
      </w:pPr>
      <w:bookmarkStart w:id="2" w:name="_Hlk126681143"/>
      <w:r w:rsidRPr="007D5C3B">
        <w:rPr>
          <w:rFonts w:ascii="Times New Roman" w:eastAsia="Times New Roman" w:hAnsi="Times New Roman" w:cs="Times New Roman"/>
          <w:lang w:eastAsia="ru-RU"/>
        </w:rPr>
        <w:t xml:space="preserve">Учебник «Обществознание». 10 </w:t>
      </w:r>
      <w:proofErr w:type="gramStart"/>
      <w:r w:rsidRPr="007D5C3B">
        <w:rPr>
          <w:rFonts w:ascii="Times New Roman" w:eastAsia="Times New Roman" w:hAnsi="Times New Roman" w:cs="Times New Roman"/>
          <w:lang w:eastAsia="ru-RU"/>
        </w:rPr>
        <w:t>класс./</w:t>
      </w:r>
      <w:proofErr w:type="gramEnd"/>
      <w:r w:rsidRPr="007D5C3B">
        <w:rPr>
          <w:rFonts w:ascii="Times New Roman" w:eastAsia="Times New Roman" w:hAnsi="Times New Roman" w:cs="Times New Roman"/>
          <w:lang w:eastAsia="ru-RU"/>
        </w:rPr>
        <w:t xml:space="preserve"> Под ред. </w:t>
      </w:r>
      <w:proofErr w:type="spellStart"/>
      <w:r w:rsidRPr="007D5C3B">
        <w:rPr>
          <w:rFonts w:ascii="Times New Roman" w:eastAsia="Times New Roman" w:hAnsi="Times New Roman" w:cs="Times New Roman"/>
          <w:lang w:eastAsia="ru-RU"/>
        </w:rPr>
        <w:t>Л.Н.</w:t>
      </w:r>
      <w:r w:rsidRPr="00093550">
        <w:rPr>
          <w:rFonts w:ascii="Times New Roman" w:eastAsia="Times New Roman" w:hAnsi="Times New Roman" w:cs="Times New Roman"/>
          <w:lang w:eastAsia="ru-RU"/>
        </w:rPr>
        <w:t>Боголюбова</w:t>
      </w:r>
      <w:proofErr w:type="spellEnd"/>
      <w:r w:rsidRPr="00093550">
        <w:rPr>
          <w:rFonts w:ascii="Times New Roman" w:eastAsia="Times New Roman" w:hAnsi="Times New Roman" w:cs="Times New Roman"/>
          <w:lang w:eastAsia="ru-RU"/>
        </w:rPr>
        <w:t xml:space="preserve">, Л. Ф. Ивановой, А. Ю </w:t>
      </w:r>
      <w:proofErr w:type="spellStart"/>
      <w:r w:rsidRPr="00093550">
        <w:rPr>
          <w:rFonts w:ascii="Times New Roman" w:eastAsia="Times New Roman" w:hAnsi="Times New Roman" w:cs="Times New Roman"/>
          <w:lang w:eastAsia="ru-RU"/>
        </w:rPr>
        <w:t>Лазебниковой</w:t>
      </w:r>
      <w:proofErr w:type="spellEnd"/>
      <w:r w:rsidRPr="00093550">
        <w:rPr>
          <w:rFonts w:ascii="Times New Roman" w:eastAsia="Times New Roman" w:hAnsi="Times New Roman" w:cs="Times New Roman"/>
          <w:lang w:eastAsia="ru-RU"/>
        </w:rPr>
        <w:t>. М.: «Просвещение», 20</w:t>
      </w:r>
      <w:r w:rsidR="00093550">
        <w:rPr>
          <w:rFonts w:ascii="Times New Roman" w:eastAsia="Times New Roman" w:hAnsi="Times New Roman" w:cs="Times New Roman"/>
          <w:lang w:eastAsia="ru-RU"/>
        </w:rPr>
        <w:t>20</w:t>
      </w:r>
      <w:r w:rsidRPr="00093550">
        <w:rPr>
          <w:rFonts w:ascii="Times New Roman" w:eastAsia="Times New Roman" w:hAnsi="Times New Roman" w:cs="Times New Roman"/>
          <w:lang w:eastAsia="ru-RU"/>
        </w:rPr>
        <w:t>.</w:t>
      </w:r>
    </w:p>
    <w:bookmarkEnd w:id="2"/>
    <w:p w14:paraId="2EF54EDB" w14:textId="5116CB9B" w:rsidR="00093550" w:rsidRPr="00093550" w:rsidRDefault="00093550" w:rsidP="00093550">
      <w:pPr>
        <w:pStyle w:val="a3"/>
        <w:numPr>
          <w:ilvl w:val="0"/>
          <w:numId w:val="3"/>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Учебник «Обществознание». 1</w:t>
      </w:r>
      <w:r>
        <w:rPr>
          <w:rFonts w:ascii="Times New Roman" w:eastAsia="Times New Roman" w:hAnsi="Times New Roman" w:cs="Times New Roman"/>
          <w:lang w:eastAsia="ru-RU"/>
        </w:rPr>
        <w:t>1</w:t>
      </w:r>
      <w:r w:rsidRPr="007D5C3B">
        <w:rPr>
          <w:rFonts w:ascii="Times New Roman" w:eastAsia="Times New Roman" w:hAnsi="Times New Roman" w:cs="Times New Roman"/>
          <w:lang w:eastAsia="ru-RU"/>
        </w:rPr>
        <w:t xml:space="preserve"> </w:t>
      </w:r>
      <w:proofErr w:type="gramStart"/>
      <w:r w:rsidRPr="007D5C3B">
        <w:rPr>
          <w:rFonts w:ascii="Times New Roman" w:eastAsia="Times New Roman" w:hAnsi="Times New Roman" w:cs="Times New Roman"/>
          <w:lang w:eastAsia="ru-RU"/>
        </w:rPr>
        <w:t>класс./</w:t>
      </w:r>
      <w:proofErr w:type="gramEnd"/>
      <w:r w:rsidRPr="007D5C3B">
        <w:rPr>
          <w:rFonts w:ascii="Times New Roman" w:eastAsia="Times New Roman" w:hAnsi="Times New Roman" w:cs="Times New Roman"/>
          <w:lang w:eastAsia="ru-RU"/>
        </w:rPr>
        <w:t xml:space="preserve"> Под ред. </w:t>
      </w:r>
      <w:proofErr w:type="spellStart"/>
      <w:r w:rsidRPr="007D5C3B">
        <w:rPr>
          <w:rFonts w:ascii="Times New Roman" w:eastAsia="Times New Roman" w:hAnsi="Times New Roman" w:cs="Times New Roman"/>
          <w:lang w:eastAsia="ru-RU"/>
        </w:rPr>
        <w:t>Л.Н.</w:t>
      </w:r>
      <w:r w:rsidRPr="00093550">
        <w:rPr>
          <w:rFonts w:ascii="Times New Roman" w:eastAsia="Times New Roman" w:hAnsi="Times New Roman" w:cs="Times New Roman"/>
          <w:lang w:eastAsia="ru-RU"/>
        </w:rPr>
        <w:t>Боголюбова</w:t>
      </w:r>
      <w:proofErr w:type="spellEnd"/>
      <w:r w:rsidRPr="00093550">
        <w:rPr>
          <w:rFonts w:ascii="Times New Roman" w:eastAsia="Times New Roman" w:hAnsi="Times New Roman" w:cs="Times New Roman"/>
          <w:lang w:eastAsia="ru-RU"/>
        </w:rPr>
        <w:t xml:space="preserve">, Л. Ф. Ивановой, А. Ю </w:t>
      </w:r>
      <w:proofErr w:type="spellStart"/>
      <w:r w:rsidRPr="00093550">
        <w:rPr>
          <w:rFonts w:ascii="Times New Roman" w:eastAsia="Times New Roman" w:hAnsi="Times New Roman" w:cs="Times New Roman"/>
          <w:lang w:eastAsia="ru-RU"/>
        </w:rPr>
        <w:t>Лазебниковой</w:t>
      </w:r>
      <w:proofErr w:type="spellEnd"/>
      <w:r w:rsidRPr="00093550">
        <w:rPr>
          <w:rFonts w:ascii="Times New Roman" w:eastAsia="Times New Roman" w:hAnsi="Times New Roman" w:cs="Times New Roman"/>
          <w:lang w:eastAsia="ru-RU"/>
        </w:rPr>
        <w:t>. М.: «Просвещение», 20</w:t>
      </w:r>
      <w:r>
        <w:rPr>
          <w:rFonts w:ascii="Times New Roman" w:eastAsia="Times New Roman" w:hAnsi="Times New Roman" w:cs="Times New Roman"/>
          <w:lang w:eastAsia="ru-RU"/>
        </w:rPr>
        <w:t>21</w:t>
      </w:r>
      <w:r w:rsidRPr="00093550">
        <w:rPr>
          <w:rFonts w:ascii="Times New Roman" w:eastAsia="Times New Roman" w:hAnsi="Times New Roman" w:cs="Times New Roman"/>
          <w:lang w:eastAsia="ru-RU"/>
        </w:rPr>
        <w:t>.</w:t>
      </w:r>
    </w:p>
    <w:p w14:paraId="45751C38" w14:textId="6B9FB16A" w:rsidR="00387696" w:rsidRPr="007D5C3B" w:rsidRDefault="00387696" w:rsidP="00D8298B">
      <w:p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b/>
          <w:bCs/>
          <w:lang w:eastAsia="ru-RU"/>
        </w:rPr>
        <w:t xml:space="preserve">В результате изучения обществознания на </w:t>
      </w:r>
      <w:r w:rsidR="00B81B5D">
        <w:rPr>
          <w:rFonts w:ascii="Times New Roman" w:eastAsia="Times New Roman" w:hAnsi="Times New Roman" w:cs="Times New Roman"/>
          <w:b/>
          <w:bCs/>
          <w:lang w:eastAsia="ru-RU"/>
        </w:rPr>
        <w:t>базовом</w:t>
      </w:r>
      <w:r w:rsidRPr="007D5C3B">
        <w:rPr>
          <w:rFonts w:ascii="Times New Roman" w:eastAsia="Times New Roman" w:hAnsi="Times New Roman" w:cs="Times New Roman"/>
          <w:b/>
          <w:bCs/>
          <w:lang w:eastAsia="ru-RU"/>
        </w:rPr>
        <w:t xml:space="preserve"> уровне предусматривается формиро</w:t>
      </w:r>
      <w:r w:rsidRPr="007D5C3B">
        <w:rPr>
          <w:rFonts w:ascii="Times New Roman" w:eastAsia="Times New Roman" w:hAnsi="Times New Roman" w:cs="Times New Roman"/>
          <w:b/>
          <w:bCs/>
          <w:lang w:eastAsia="ru-RU"/>
        </w:rPr>
        <w:softHyphen/>
        <w:t xml:space="preserve">вание у учащихся </w:t>
      </w:r>
      <w:proofErr w:type="spellStart"/>
      <w:r w:rsidRPr="007D5C3B">
        <w:rPr>
          <w:rFonts w:ascii="Times New Roman" w:eastAsia="Times New Roman" w:hAnsi="Times New Roman" w:cs="Times New Roman"/>
          <w:b/>
          <w:bCs/>
          <w:lang w:eastAsia="ru-RU"/>
        </w:rPr>
        <w:t>общеучебных</w:t>
      </w:r>
      <w:proofErr w:type="spellEnd"/>
      <w:r w:rsidRPr="007D5C3B">
        <w:rPr>
          <w:rFonts w:ascii="Times New Roman" w:eastAsia="Times New Roman" w:hAnsi="Times New Roman" w:cs="Times New Roman"/>
          <w:b/>
          <w:bCs/>
          <w:lang w:eastAsia="ru-RU"/>
        </w:rPr>
        <w:t xml:space="preserve"> умений и навыков, универсальных способов деятельности и клю</w:t>
      </w:r>
      <w:r w:rsidRPr="007D5C3B">
        <w:rPr>
          <w:rFonts w:ascii="Times New Roman" w:eastAsia="Times New Roman" w:hAnsi="Times New Roman" w:cs="Times New Roman"/>
          <w:b/>
          <w:bCs/>
          <w:lang w:eastAsia="ru-RU"/>
        </w:rPr>
        <w:softHyphen/>
        <w:t>чевых компетенций. В этом направлении приоритетами являются:</w:t>
      </w:r>
    </w:p>
    <w:p w14:paraId="38C87A85" w14:textId="77777777" w:rsidR="00387696" w:rsidRPr="007D5C3B" w:rsidRDefault="00387696" w:rsidP="00D8298B">
      <w:pPr>
        <w:numPr>
          <w:ilvl w:val="0"/>
          <w:numId w:val="5"/>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определение сущностных характеристик изучаемого объекта; самостоятельный выбор крите</w:t>
      </w:r>
      <w:r w:rsidRPr="007D5C3B">
        <w:rPr>
          <w:rFonts w:ascii="Times New Roman" w:eastAsia="Times New Roman" w:hAnsi="Times New Roman" w:cs="Times New Roman"/>
          <w:lang w:eastAsia="ru-RU"/>
        </w:rPr>
        <w:softHyphen/>
        <w:t>риев для сравнения, сопоставления, оценки и классификации объектов;</w:t>
      </w:r>
    </w:p>
    <w:p w14:paraId="7E11028D" w14:textId="77777777" w:rsidR="00387696" w:rsidRPr="007D5C3B" w:rsidRDefault="00387696" w:rsidP="00D8298B">
      <w:pPr>
        <w:numPr>
          <w:ilvl w:val="0"/>
          <w:numId w:val="6"/>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использование элементов причинно-следственного и структурно-функционального анализа;</w:t>
      </w:r>
    </w:p>
    <w:p w14:paraId="6D9BCAF0" w14:textId="77777777" w:rsidR="00387696" w:rsidRPr="007D5C3B" w:rsidRDefault="00387696" w:rsidP="00D8298B">
      <w:pPr>
        <w:numPr>
          <w:ilvl w:val="0"/>
          <w:numId w:val="6"/>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исследование реальных связей и зависимостей;</w:t>
      </w:r>
    </w:p>
    <w:p w14:paraId="0CC552CD" w14:textId="77777777" w:rsidR="00387696" w:rsidRPr="007D5C3B" w:rsidRDefault="00387696" w:rsidP="00D8298B">
      <w:pPr>
        <w:numPr>
          <w:ilvl w:val="0"/>
          <w:numId w:val="7"/>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умение развёрнуто обосновывать суждения, давать определения, приводить доказательства (в том числе от противного);</w:t>
      </w:r>
    </w:p>
    <w:p w14:paraId="09062E76" w14:textId="77777777" w:rsidR="00387696" w:rsidRPr="007D5C3B" w:rsidRDefault="00387696" w:rsidP="00D8298B">
      <w:pPr>
        <w:numPr>
          <w:ilvl w:val="0"/>
          <w:numId w:val="8"/>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объяснение изученных положений на самостоятельно подобранных конкретных примерах;</w:t>
      </w:r>
    </w:p>
    <w:p w14:paraId="4D3109E2" w14:textId="77777777" w:rsidR="00387696" w:rsidRPr="007D5C3B" w:rsidRDefault="00387696" w:rsidP="00D8298B">
      <w:pPr>
        <w:numPr>
          <w:ilvl w:val="0"/>
          <w:numId w:val="9"/>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поиск нужной информации по заданной теме в источниках различного типа и извлечение необ</w:t>
      </w:r>
      <w:r w:rsidRPr="007D5C3B">
        <w:rPr>
          <w:rFonts w:ascii="Times New Roman" w:eastAsia="Times New Roman" w:hAnsi="Times New Roman" w:cs="Times New Roman"/>
          <w:lang w:eastAsia="ru-RU"/>
        </w:rPr>
        <w:softHyphen/>
        <w:t>ходимой информации из источников, созданных в различных знаковых системах (текст, таблица, гра</w:t>
      </w:r>
      <w:r w:rsidRPr="007D5C3B">
        <w:rPr>
          <w:rFonts w:ascii="Times New Roman" w:eastAsia="Times New Roman" w:hAnsi="Times New Roman" w:cs="Times New Roman"/>
          <w:lang w:eastAsia="ru-RU"/>
        </w:rPr>
        <w:softHyphen/>
        <w:t>фик, диаграмма, аудиовизуальный ряд и др.);</w:t>
      </w:r>
    </w:p>
    <w:p w14:paraId="6D54F299" w14:textId="77777777" w:rsidR="00387696" w:rsidRPr="007D5C3B" w:rsidRDefault="00387696" w:rsidP="00D8298B">
      <w:pPr>
        <w:numPr>
          <w:ilvl w:val="0"/>
          <w:numId w:val="9"/>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отделение основной информации от второстепенной, критическое оценивание достоверности полученной информации;</w:t>
      </w:r>
    </w:p>
    <w:p w14:paraId="6EEBCD11" w14:textId="77777777" w:rsidR="00387696" w:rsidRPr="007D5C3B" w:rsidRDefault="00387696" w:rsidP="00D8298B">
      <w:pPr>
        <w:numPr>
          <w:ilvl w:val="0"/>
          <w:numId w:val="10"/>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передача содержания информации адекватно поставленной цели (сжато, полно, выборочно);</w:t>
      </w:r>
    </w:p>
    <w:p w14:paraId="6726FE2F" w14:textId="77777777" w:rsidR="00387696" w:rsidRPr="007D5C3B" w:rsidRDefault="00387696" w:rsidP="00D8298B">
      <w:pPr>
        <w:numPr>
          <w:ilvl w:val="0"/>
          <w:numId w:val="11"/>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перевод информации из одной знаковой системы в другую (из текста в таблицу, из аудиовизу</w:t>
      </w:r>
      <w:r w:rsidRPr="007D5C3B">
        <w:rPr>
          <w:rFonts w:ascii="Times New Roman" w:eastAsia="Times New Roman" w:hAnsi="Times New Roman" w:cs="Times New Roman"/>
          <w:lang w:eastAsia="ru-RU"/>
        </w:rPr>
        <w:softHyphen/>
        <w:t>ального ряда в текст и др.), выбор знаковых систем адекватно познавательной и коммуникативной ситуации);</w:t>
      </w:r>
    </w:p>
    <w:p w14:paraId="5DF23866" w14:textId="77777777" w:rsidR="00387696" w:rsidRPr="007D5C3B" w:rsidRDefault="00387696" w:rsidP="00D8298B">
      <w:pPr>
        <w:numPr>
          <w:ilvl w:val="0"/>
          <w:numId w:val="11"/>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lastRenderedPageBreak/>
        <w:t>выбор вида чтения в соответствии с поставленной целью (ознакомительное, просмотровое, поисковое и др.);</w:t>
      </w:r>
    </w:p>
    <w:p w14:paraId="306A8D67" w14:textId="77777777" w:rsidR="00387696" w:rsidRPr="007D5C3B" w:rsidRDefault="00387696" w:rsidP="00D8298B">
      <w:pPr>
        <w:numPr>
          <w:ilvl w:val="0"/>
          <w:numId w:val="11"/>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уверенная работа с текстами различных стилей, понимание их специфики; адекватное воспри</w:t>
      </w:r>
      <w:r w:rsidRPr="007D5C3B">
        <w:rPr>
          <w:rFonts w:ascii="Times New Roman" w:eastAsia="Times New Roman" w:hAnsi="Times New Roman" w:cs="Times New Roman"/>
          <w:lang w:eastAsia="ru-RU"/>
        </w:rPr>
        <w:softHyphen/>
        <w:t>ятие языка средств массовой информации;</w:t>
      </w:r>
    </w:p>
    <w:p w14:paraId="02BF74EC" w14:textId="77777777" w:rsidR="00387696" w:rsidRPr="00586BD2" w:rsidRDefault="00387696" w:rsidP="00D8298B">
      <w:pPr>
        <w:numPr>
          <w:ilvl w:val="0"/>
          <w:numId w:val="12"/>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владение навыками редактирования текста;</w:t>
      </w:r>
      <w:r w:rsidR="00586BD2">
        <w:rPr>
          <w:rFonts w:ascii="Times New Roman" w:eastAsia="Times New Roman" w:hAnsi="Times New Roman" w:cs="Times New Roman"/>
          <w:lang w:eastAsia="ru-RU"/>
        </w:rPr>
        <w:t xml:space="preserve"> </w:t>
      </w:r>
      <w:r w:rsidRPr="00586BD2">
        <w:rPr>
          <w:rFonts w:ascii="Times New Roman" w:eastAsia="Times New Roman" w:hAnsi="Times New Roman" w:cs="Times New Roman"/>
          <w:lang w:eastAsia="ru-RU"/>
        </w:rPr>
        <w:t>самостоятельное создание алгоритмов познавательной деятельности для решения задач</w:t>
      </w:r>
      <w:r w:rsidRPr="00586BD2">
        <w:rPr>
          <w:rFonts w:ascii="Times New Roman" w:eastAsia="Times New Roman" w:hAnsi="Times New Roman" w:cs="Times New Roman"/>
          <w:lang w:eastAsia="ru-RU"/>
        </w:rPr>
        <w:br/>
        <w:t>творческого и поискового характера;</w:t>
      </w:r>
    </w:p>
    <w:p w14:paraId="05F546AC" w14:textId="77777777" w:rsidR="00387696" w:rsidRPr="007D5C3B" w:rsidRDefault="00387696" w:rsidP="00D8298B">
      <w:pPr>
        <w:numPr>
          <w:ilvl w:val="0"/>
          <w:numId w:val="13"/>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участие в проектной деятельности, в организации и проведении учебно-исследовательской ра</w:t>
      </w:r>
      <w:r w:rsidRPr="007D5C3B">
        <w:rPr>
          <w:rFonts w:ascii="Times New Roman" w:eastAsia="Times New Roman" w:hAnsi="Times New Roman" w:cs="Times New Roman"/>
          <w:lang w:eastAsia="ru-RU"/>
        </w:rPr>
        <w:softHyphen/>
        <w:t>боты: выдвижение гипотез, осуществление их проверки, владение приемами исследовательской дея</w:t>
      </w:r>
      <w:r w:rsidRPr="007D5C3B">
        <w:rPr>
          <w:rFonts w:ascii="Times New Roman" w:eastAsia="Times New Roman" w:hAnsi="Times New Roman" w:cs="Times New Roman"/>
          <w:lang w:eastAsia="ru-RU"/>
        </w:rPr>
        <w:softHyphen/>
        <w:t>тельности, элементарными умениями прогноза (умение отвечать на вопрос: «Что произойдёт, если...»);</w:t>
      </w:r>
    </w:p>
    <w:p w14:paraId="2DA4EC29" w14:textId="77777777" w:rsidR="00387696" w:rsidRPr="007D5C3B" w:rsidRDefault="00387696" w:rsidP="00D8298B">
      <w:pPr>
        <w:numPr>
          <w:ilvl w:val="0"/>
          <w:numId w:val="13"/>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формулирование полученных результатов;</w:t>
      </w:r>
    </w:p>
    <w:p w14:paraId="2B04A9CB" w14:textId="77777777" w:rsidR="00387696" w:rsidRPr="007D5C3B" w:rsidRDefault="00387696" w:rsidP="00D8298B">
      <w:pPr>
        <w:numPr>
          <w:ilvl w:val="0"/>
          <w:numId w:val="13"/>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создание собственных произведений, идеальных моделей социальных объектов, процессов, яв</w:t>
      </w:r>
      <w:r w:rsidRPr="007D5C3B">
        <w:rPr>
          <w:rFonts w:ascii="Times New Roman" w:eastAsia="Times New Roman" w:hAnsi="Times New Roman" w:cs="Times New Roman"/>
          <w:lang w:eastAsia="ru-RU"/>
        </w:rPr>
        <w:softHyphen/>
        <w:t>лений, в том числе с использованием мультимедийных технологий, реализация оригинального замыс</w:t>
      </w:r>
      <w:r w:rsidRPr="007D5C3B">
        <w:rPr>
          <w:rFonts w:ascii="Times New Roman" w:eastAsia="Times New Roman" w:hAnsi="Times New Roman" w:cs="Times New Roman"/>
          <w:lang w:eastAsia="ru-RU"/>
        </w:rPr>
        <w:softHyphen/>
        <w:t>ла, использование разнообразных (в том числе художественных) средств, умение импровизировать;</w:t>
      </w:r>
    </w:p>
    <w:p w14:paraId="6CF29138" w14:textId="77777777" w:rsidR="00387696" w:rsidRPr="007D5C3B" w:rsidRDefault="00387696" w:rsidP="002F0A37">
      <w:pPr>
        <w:pStyle w:val="a3"/>
        <w:numPr>
          <w:ilvl w:val="0"/>
          <w:numId w:val="3"/>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 xml:space="preserve">пользование мультимедийными ресурсами и компьютерными технологиями для обработки, передачи, систематизации информации, создания баз данных, презентации результатов </w:t>
      </w:r>
    </w:p>
    <w:p w14:paraId="30BA09F1" w14:textId="77777777" w:rsidR="00387696" w:rsidRPr="007D5C3B" w:rsidRDefault="00387696" w:rsidP="002F0A37">
      <w:pPr>
        <w:numPr>
          <w:ilvl w:val="0"/>
          <w:numId w:val="3"/>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познава</w:t>
      </w:r>
      <w:r w:rsidRPr="007D5C3B">
        <w:rPr>
          <w:rFonts w:ascii="Times New Roman" w:eastAsia="Times New Roman" w:hAnsi="Times New Roman" w:cs="Times New Roman"/>
          <w:lang w:eastAsia="ru-RU"/>
        </w:rPr>
        <w:softHyphen/>
        <w:t>тельной и практической деятельности;</w:t>
      </w:r>
    </w:p>
    <w:p w14:paraId="6C1C36B1" w14:textId="77777777" w:rsidR="00387696" w:rsidRPr="007D5C3B" w:rsidRDefault="00387696" w:rsidP="002F0A37">
      <w:pPr>
        <w:numPr>
          <w:ilvl w:val="0"/>
          <w:numId w:val="3"/>
        </w:num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владение основными видами публичных выступлений (высказывание, монолог, дискуссия, по</w:t>
      </w:r>
      <w:r w:rsidRPr="007D5C3B">
        <w:rPr>
          <w:rFonts w:ascii="Times New Roman" w:eastAsia="Times New Roman" w:hAnsi="Times New Roman" w:cs="Times New Roman"/>
          <w:lang w:eastAsia="ru-RU"/>
        </w:rPr>
        <w:softHyphen/>
        <w:t>лемика), следование этическим нормам и правилам ведения диалога (диспута).</w:t>
      </w:r>
    </w:p>
    <w:p w14:paraId="116B23D5" w14:textId="77777777" w:rsidR="00387696" w:rsidRPr="007D5C3B" w:rsidRDefault="00387696" w:rsidP="002F0A37">
      <w:p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b/>
          <w:bCs/>
          <w:lang w:eastAsia="ru-RU"/>
        </w:rPr>
        <w:t>Формы работы:</w:t>
      </w:r>
      <w:r w:rsidRPr="007D5C3B">
        <w:rPr>
          <w:rFonts w:ascii="Times New Roman" w:eastAsia="Times New Roman" w:hAnsi="Times New Roman" w:cs="Times New Roman"/>
          <w:lang w:eastAsia="ru-RU"/>
        </w:rPr>
        <w:t xml:space="preserve"> групповая, диспуты, дискуссии, семинары и др.</w:t>
      </w:r>
    </w:p>
    <w:p w14:paraId="564A5BD9" w14:textId="728DCF2C" w:rsidR="00387696" w:rsidRPr="007D5C3B" w:rsidRDefault="00387696" w:rsidP="002F0A37">
      <w:p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b/>
          <w:bCs/>
          <w:lang w:eastAsia="ru-RU"/>
        </w:rPr>
        <w:t>Формами промежуточной аттестации учащихся являются</w:t>
      </w:r>
      <w:r w:rsidRPr="007D5C3B">
        <w:rPr>
          <w:rFonts w:ascii="Times New Roman" w:eastAsia="Times New Roman" w:hAnsi="Times New Roman" w:cs="Times New Roman"/>
          <w:lang w:eastAsia="ru-RU"/>
        </w:rPr>
        <w:t xml:space="preserve">: участие в проектной деятельности, круглых столах, тестировании; </w:t>
      </w:r>
    </w:p>
    <w:p w14:paraId="7DB279E2" w14:textId="77777777" w:rsidR="00387696" w:rsidRPr="007D5C3B" w:rsidRDefault="00387696" w:rsidP="002F0A37">
      <w:p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Итоговая аттестация может проводиться как в традиционной форме (в виде устного экзамена), так и в виде ЕГЭ.</w:t>
      </w:r>
    </w:p>
    <w:p w14:paraId="42FABC14" w14:textId="77777777" w:rsidR="00387696" w:rsidRPr="007D5C3B" w:rsidRDefault="00387696" w:rsidP="002F0A37">
      <w:pPr>
        <w:spacing w:after="0" w:line="240" w:lineRule="auto"/>
        <w:jc w:val="both"/>
        <w:rPr>
          <w:rFonts w:ascii="Times New Roman" w:eastAsia="Times New Roman" w:hAnsi="Times New Roman" w:cs="Times New Roman"/>
          <w:lang w:eastAsia="ru-RU"/>
        </w:rPr>
      </w:pPr>
      <w:r w:rsidRPr="007D5C3B">
        <w:rPr>
          <w:rFonts w:ascii="Times New Roman" w:eastAsia="Times New Roman" w:hAnsi="Times New Roman" w:cs="Times New Roman"/>
          <w:lang w:eastAsia="ru-RU"/>
        </w:rPr>
        <w:t>Курс призван помочь осуществлению выпускниками осознанного выбора путей продолжения образования или будущей профессиональной деятельности.</w:t>
      </w:r>
    </w:p>
    <w:p w14:paraId="280E112D" w14:textId="7BA730A3" w:rsidR="00F27775" w:rsidRDefault="00F27775" w:rsidP="00F27775">
      <w:pPr>
        <w:spacing w:after="0" w:line="240" w:lineRule="auto"/>
        <w:jc w:val="center"/>
        <w:rPr>
          <w:rFonts w:ascii="Times New Roman" w:eastAsia="Times New Roman" w:hAnsi="Times New Roman" w:cs="Times New Roman"/>
          <w:b/>
          <w:lang w:bidi="en-US"/>
        </w:rPr>
      </w:pPr>
      <w:r w:rsidRPr="007D5C3B">
        <w:rPr>
          <w:rFonts w:ascii="Times New Roman" w:eastAsia="Times New Roman" w:hAnsi="Times New Roman" w:cs="Times New Roman"/>
          <w:b/>
          <w:lang w:bidi="en-US"/>
        </w:rPr>
        <w:t>Содержание тем учебного курса</w:t>
      </w:r>
      <w:r w:rsidR="001E28DE">
        <w:rPr>
          <w:rFonts w:ascii="Times New Roman" w:eastAsia="Times New Roman" w:hAnsi="Times New Roman" w:cs="Times New Roman"/>
          <w:b/>
          <w:lang w:bidi="en-US"/>
        </w:rPr>
        <w:t xml:space="preserve"> </w:t>
      </w:r>
    </w:p>
    <w:p w14:paraId="5801E223" w14:textId="5E3833E6" w:rsidR="001E28DE" w:rsidRDefault="001E28DE" w:rsidP="00F27775">
      <w:pPr>
        <w:spacing w:after="0" w:line="240" w:lineRule="auto"/>
        <w:jc w:val="center"/>
        <w:rPr>
          <w:rFonts w:ascii="Times New Roman" w:eastAsia="Times New Roman" w:hAnsi="Times New Roman" w:cs="Times New Roman"/>
          <w:b/>
          <w:lang w:bidi="en-US"/>
        </w:rPr>
      </w:pPr>
      <w:r>
        <w:rPr>
          <w:rFonts w:ascii="Times New Roman" w:eastAsia="Times New Roman" w:hAnsi="Times New Roman" w:cs="Times New Roman"/>
          <w:b/>
          <w:lang w:bidi="en-US"/>
        </w:rPr>
        <w:t>10 класс</w:t>
      </w:r>
    </w:p>
    <w:p w14:paraId="0E5B1DAD" w14:textId="0ABF76D3" w:rsidR="001E28DE" w:rsidRPr="00B975A2" w:rsidRDefault="001E28DE" w:rsidP="001E28DE">
      <w:pPr>
        <w:pStyle w:val="TableParagraph"/>
        <w:spacing w:line="304" w:lineRule="auto"/>
        <w:ind w:left="105"/>
        <w:jc w:val="both"/>
        <w:rPr>
          <w:rFonts w:ascii="Times New Roman" w:hAnsi="Times New Roman" w:cs="Times New Roman"/>
          <w:b/>
        </w:rPr>
      </w:pPr>
      <w:r w:rsidRPr="00B975A2">
        <w:rPr>
          <w:rFonts w:ascii="Times New Roman" w:hAnsi="Times New Roman" w:cs="Times New Roman"/>
          <w:b/>
        </w:rPr>
        <w:t xml:space="preserve">Тема </w:t>
      </w:r>
      <w:r>
        <w:rPr>
          <w:rFonts w:ascii="Times New Roman" w:hAnsi="Times New Roman" w:cs="Times New Roman"/>
          <w:b/>
        </w:rPr>
        <w:t>1</w:t>
      </w:r>
      <w:r w:rsidRPr="00B975A2">
        <w:rPr>
          <w:rFonts w:ascii="Times New Roman" w:hAnsi="Times New Roman" w:cs="Times New Roman"/>
          <w:b/>
        </w:rPr>
        <w:t xml:space="preserve"> — Человек в обществе. </w:t>
      </w:r>
    </w:p>
    <w:p w14:paraId="588E2F9E" w14:textId="77777777" w:rsidR="001E28DE" w:rsidRPr="00B975A2" w:rsidRDefault="001E28DE" w:rsidP="001E28DE">
      <w:pPr>
        <w:pStyle w:val="TableParagraph"/>
        <w:spacing w:line="304" w:lineRule="auto"/>
        <w:ind w:left="105"/>
        <w:jc w:val="both"/>
        <w:rPr>
          <w:rFonts w:ascii="Times New Roman" w:hAnsi="Times New Roman" w:cs="Times New Roman"/>
        </w:rPr>
      </w:pPr>
      <w:r w:rsidRPr="00B975A2">
        <w:rPr>
          <w:rFonts w:ascii="Times New Roman" w:hAnsi="Times New Roman" w:cs="Times New Roman"/>
        </w:rPr>
        <w:t xml:space="preserve">Общество как совместная жизнедеятельность людей. Общество и природа. Общество и культура. Науки об обществе. Особенности социальной системы. Социальные институты. Многовариантность общественного развития. Целостность и противоречивость современного мира. Проблема общественного прогресса. Биологическое и социальное в человеке. Социальные качества личности. Самосознание и самореализация. Деятельность человека: основные характеристики. Структура деятельности и её мотивация. Многообразие видов деятельности. Сознание и деятельность. Общественное и индивидуальное сознание. Познаваем ли мир. Познание чувственное и рациональное. Истина и её критерии. Особенности научного познания. Социальные и гуманитарные знания. Многообразие человеческого знания. Особенности социального познания. Возможна ли абсолютная свобода. Свобода как осознанная необходимость. Свобода и ответственность. Основания свободного выбора. Что такое свободное общество. Глобализация как явление современности. Современное информационное пространство. Глобальная информационная экономика. Социально-политическое измерение информационного общества. Международный терроризм: понятие и признаки. Глобализация и международный терроризм. Идеология насилия и международный терроризм. Противодействие международному терроризму. </w:t>
      </w:r>
    </w:p>
    <w:p w14:paraId="61C59BF6" w14:textId="146CE712" w:rsidR="001E28DE" w:rsidRPr="00B975A2" w:rsidRDefault="001E28DE" w:rsidP="001E28DE">
      <w:pPr>
        <w:pStyle w:val="TableParagraph"/>
        <w:spacing w:line="304" w:lineRule="auto"/>
        <w:ind w:left="105"/>
        <w:jc w:val="both"/>
        <w:rPr>
          <w:rFonts w:ascii="Times New Roman" w:hAnsi="Times New Roman" w:cs="Times New Roman"/>
          <w:b/>
        </w:rPr>
      </w:pPr>
      <w:r w:rsidRPr="00B975A2">
        <w:rPr>
          <w:rFonts w:ascii="Times New Roman" w:hAnsi="Times New Roman" w:cs="Times New Roman"/>
          <w:b/>
        </w:rPr>
        <w:t xml:space="preserve">Тема </w:t>
      </w:r>
      <w:r>
        <w:rPr>
          <w:rFonts w:ascii="Times New Roman" w:hAnsi="Times New Roman" w:cs="Times New Roman"/>
          <w:b/>
        </w:rPr>
        <w:t>2</w:t>
      </w:r>
      <w:r w:rsidRPr="00B975A2">
        <w:rPr>
          <w:rFonts w:ascii="Times New Roman" w:hAnsi="Times New Roman" w:cs="Times New Roman"/>
          <w:b/>
        </w:rPr>
        <w:t xml:space="preserve"> — Общество как мир культуры. </w:t>
      </w:r>
    </w:p>
    <w:p w14:paraId="74FD04DB" w14:textId="77777777" w:rsidR="001E28DE" w:rsidRPr="00B975A2" w:rsidRDefault="001E28DE" w:rsidP="001E28DE">
      <w:pPr>
        <w:pStyle w:val="TableParagraph"/>
        <w:spacing w:line="304" w:lineRule="auto"/>
        <w:ind w:left="105"/>
        <w:jc w:val="both"/>
        <w:rPr>
          <w:rFonts w:ascii="Times New Roman" w:hAnsi="Times New Roman" w:cs="Times New Roman"/>
        </w:rPr>
      </w:pPr>
      <w:r w:rsidRPr="00B975A2">
        <w:rPr>
          <w:rFonts w:ascii="Times New Roman" w:hAnsi="Times New Roman" w:cs="Times New Roman"/>
        </w:rPr>
        <w:t xml:space="preserve">Понятие «духовная культура». Культурные ценности и нормы. Институты культуры. Многообразие культур. Человек как духовное существо. Духовные ориентиры личности. Мировоззрение и его роль в жизни человека. Как и почему возникла мораль. Устойчивость и изменчивость моральных норм. Что заставляет нас делать выбор в пользу добра. Наука и её функции в обществе. Этика науки. Образование в современном обществе. Образование как система. Особенности религиозного сознания. Религия как общественный институт. Религия и религиозные организации в современной России. Проблема поддержания межрелигиозного мира. Что такое </w:t>
      </w:r>
      <w:r w:rsidRPr="00B975A2">
        <w:rPr>
          <w:rFonts w:ascii="Times New Roman" w:hAnsi="Times New Roman" w:cs="Times New Roman"/>
        </w:rPr>
        <w:lastRenderedPageBreak/>
        <w:t xml:space="preserve">искусство. Функции искусства. Структура искусства. Современное искусство. Характерные черты массовой культуры. Что привело к появлению массовой культуры. Средства массовой информации и массовая культура. Оценка массовой культуры как общественного явления. </w:t>
      </w:r>
    </w:p>
    <w:p w14:paraId="29B03341" w14:textId="3ECD62FC" w:rsidR="001E28DE" w:rsidRPr="00B975A2" w:rsidRDefault="001E28DE" w:rsidP="001E28DE">
      <w:pPr>
        <w:pStyle w:val="TableParagraph"/>
        <w:spacing w:line="304" w:lineRule="auto"/>
        <w:ind w:left="105"/>
        <w:jc w:val="both"/>
        <w:rPr>
          <w:rFonts w:ascii="Times New Roman" w:hAnsi="Times New Roman" w:cs="Times New Roman"/>
          <w:b/>
        </w:rPr>
      </w:pPr>
      <w:r w:rsidRPr="00B975A2">
        <w:rPr>
          <w:rFonts w:ascii="Times New Roman" w:hAnsi="Times New Roman" w:cs="Times New Roman"/>
          <w:b/>
        </w:rPr>
        <w:t xml:space="preserve">Тема </w:t>
      </w:r>
      <w:r>
        <w:rPr>
          <w:rFonts w:ascii="Times New Roman" w:hAnsi="Times New Roman" w:cs="Times New Roman"/>
          <w:b/>
        </w:rPr>
        <w:t>3</w:t>
      </w:r>
      <w:r w:rsidRPr="00B975A2">
        <w:rPr>
          <w:rFonts w:ascii="Times New Roman" w:hAnsi="Times New Roman" w:cs="Times New Roman"/>
          <w:b/>
        </w:rPr>
        <w:t xml:space="preserve"> — Правовое регулирование общественных отношений. </w:t>
      </w:r>
    </w:p>
    <w:p w14:paraId="1AB38528" w14:textId="67AB1B74" w:rsidR="001E28DE" w:rsidRDefault="001E28DE" w:rsidP="001E28DE">
      <w:pPr>
        <w:spacing w:after="0" w:line="240" w:lineRule="auto"/>
        <w:jc w:val="both"/>
        <w:rPr>
          <w:rFonts w:ascii="Times New Roman" w:eastAsia="Times New Roman" w:hAnsi="Times New Roman" w:cs="Times New Roman"/>
          <w:b/>
          <w:lang w:bidi="en-US"/>
        </w:rPr>
      </w:pPr>
      <w:r w:rsidRPr="00B975A2">
        <w:rPr>
          <w:rFonts w:ascii="Times New Roman" w:hAnsi="Times New Roman" w:cs="Times New Roman"/>
        </w:rPr>
        <w:t xml:space="preserve">Нормативный подход к праву. Естественно-правовой подход к праву. Естественное </w:t>
      </w:r>
      <w:proofErr w:type="gramStart"/>
      <w:r w:rsidRPr="00B975A2">
        <w:rPr>
          <w:rFonts w:ascii="Times New Roman" w:hAnsi="Times New Roman" w:cs="Times New Roman"/>
        </w:rPr>
        <w:t>право</w:t>
      </w:r>
      <w:proofErr w:type="gramEnd"/>
      <w:r w:rsidRPr="00B975A2">
        <w:rPr>
          <w:rFonts w:ascii="Times New Roman" w:hAnsi="Times New Roman" w:cs="Times New Roman"/>
        </w:rPr>
        <w:t xml:space="preserve"> как юридическая реальность. Взаимосвязь естественного и позитивного права. Основные признаки права. Право и мораль. Система права. Норма права. Отрасль права. Институт права. Что такое источник права. Основные источники (формы) права. Виды нормативных актов. Федеральные законы и законы субъектов РФ. Законотворческий процесс в Российской Федерации. Что такое правоотношение. Правомерное поведение. Что такое правонарушение. Юридическая ответственность. Гражданство Российской Федерации. Права и обязанности гражданина России. Воинская обязанность. Альтернативная гражданская служба. Права и обязанности налогоплательщика. Гражданские правоотношения. Имущественные права. Личные неимущественные права. Право на результат интеллектуальной деятельности. Наследование. Защита гражданских прав. Конституционные основы социальной защиты. Социальная защита граждан. Право на социальное обеспечение. Право на охрану здоровья. Правовые основы предпринимательской деятельности. Организационно-правовые формы предпринимательства. Открытие своего дела. Трудовые правоотношения. Порядок приёма на работу. Профессиональное образование. Правовая связь членов семьи. Вступление в брак и расторжение брака. Права и обязанности супругов. Права и обязанности детей и родителей. Воспитание детей, оставшихся без попечения родителей. Общая характеристика экологического права. Право человека на благоприятную окружающую среду. Способы защиты экологических прав. Экологические правонарушения. Гражданский процесс. Уголовный процесс. Административная юрисдикция. Основные стадии конституционного судопроизводства. Защита прав и свобод человека средствами ООН. Европейская система защиты прав человека. Проблема отмены смертной казни. Международные преступления и правонарушения. Полномочия международного уголовного суда. 8 Правовая база противодействия терроризму в России. Органы власти, проводящие политику противодействия терроризму. Роль СМИ и гражданского общества в противодействии терроризму. Заключение. Человек и глобальные вызовы современного общества. </w:t>
      </w:r>
      <w:r w:rsidRPr="001353AD">
        <w:rPr>
          <w:rFonts w:ascii="Times New Roman" w:hAnsi="Times New Roman" w:cs="Times New Roman"/>
        </w:rPr>
        <w:t>Человек в мире информации. Человек и ценности современного общества.</w:t>
      </w:r>
    </w:p>
    <w:p w14:paraId="08C7D250" w14:textId="685B289F" w:rsidR="001E28DE" w:rsidRDefault="001E28DE" w:rsidP="00F27775">
      <w:pPr>
        <w:spacing w:after="0" w:line="240" w:lineRule="auto"/>
        <w:jc w:val="center"/>
        <w:rPr>
          <w:rFonts w:ascii="Times New Roman" w:eastAsia="Times New Roman" w:hAnsi="Times New Roman" w:cs="Times New Roman"/>
          <w:b/>
          <w:lang w:bidi="en-US"/>
        </w:rPr>
      </w:pPr>
    </w:p>
    <w:p w14:paraId="20267951" w14:textId="77777777" w:rsidR="001E28DE" w:rsidRDefault="001E28DE" w:rsidP="00F27775">
      <w:pPr>
        <w:spacing w:after="0" w:line="240" w:lineRule="auto"/>
        <w:jc w:val="center"/>
        <w:rPr>
          <w:rFonts w:ascii="Times New Roman" w:eastAsia="Times New Roman" w:hAnsi="Times New Roman" w:cs="Times New Roman"/>
          <w:b/>
          <w:lang w:bidi="en-US"/>
        </w:rPr>
      </w:pPr>
    </w:p>
    <w:p w14:paraId="13D8BCAC" w14:textId="77777777" w:rsidR="001E28DE" w:rsidRDefault="001E28DE" w:rsidP="00F27775">
      <w:pPr>
        <w:spacing w:after="0" w:line="240" w:lineRule="auto"/>
        <w:jc w:val="center"/>
        <w:rPr>
          <w:rFonts w:ascii="Times New Roman" w:eastAsia="Times New Roman" w:hAnsi="Times New Roman" w:cs="Times New Roman"/>
          <w:b/>
          <w:lang w:bidi="en-US"/>
        </w:rPr>
      </w:pPr>
    </w:p>
    <w:p w14:paraId="0C325C1E" w14:textId="7F08E8D2" w:rsidR="001E28DE" w:rsidRDefault="001E28DE" w:rsidP="00F27775">
      <w:pPr>
        <w:spacing w:after="0" w:line="240" w:lineRule="auto"/>
        <w:jc w:val="center"/>
        <w:rPr>
          <w:rFonts w:ascii="Times New Roman" w:eastAsia="Times New Roman" w:hAnsi="Times New Roman" w:cs="Times New Roman"/>
          <w:b/>
          <w:lang w:bidi="en-US"/>
        </w:rPr>
      </w:pPr>
      <w:r>
        <w:rPr>
          <w:rFonts w:ascii="Times New Roman" w:eastAsia="Times New Roman" w:hAnsi="Times New Roman" w:cs="Times New Roman"/>
          <w:b/>
          <w:lang w:bidi="en-US"/>
        </w:rPr>
        <w:t>11 класс.</w:t>
      </w:r>
    </w:p>
    <w:p w14:paraId="4034B4A8" w14:textId="73C2FCDC" w:rsidR="001E28DE" w:rsidRPr="006D6FA3" w:rsidRDefault="001E28DE" w:rsidP="001E28DE">
      <w:pPr>
        <w:spacing w:after="0" w:line="240" w:lineRule="auto"/>
        <w:jc w:val="both"/>
        <w:rPr>
          <w:rFonts w:ascii="Times New Roman" w:hAnsi="Times New Roman"/>
          <w:b/>
          <w:sz w:val="24"/>
          <w:szCs w:val="24"/>
        </w:rPr>
      </w:pPr>
      <w:proofErr w:type="gramStart"/>
      <w:r w:rsidRPr="006D6FA3">
        <w:rPr>
          <w:rFonts w:ascii="Times New Roman" w:hAnsi="Times New Roman"/>
          <w:b/>
          <w:sz w:val="24"/>
          <w:szCs w:val="24"/>
        </w:rPr>
        <w:t>Экономическая  жизнь</w:t>
      </w:r>
      <w:proofErr w:type="gramEnd"/>
      <w:r w:rsidRPr="006D6FA3">
        <w:rPr>
          <w:rFonts w:ascii="Times New Roman" w:hAnsi="Times New Roman"/>
          <w:b/>
          <w:sz w:val="24"/>
          <w:szCs w:val="24"/>
        </w:rPr>
        <w:t xml:space="preserve"> общества.</w:t>
      </w:r>
    </w:p>
    <w:p w14:paraId="4103768F" w14:textId="77777777" w:rsidR="001E28DE" w:rsidRPr="006D6FA3" w:rsidRDefault="001E28DE" w:rsidP="001E28DE">
      <w:pPr>
        <w:spacing w:after="0" w:line="240" w:lineRule="auto"/>
        <w:jc w:val="both"/>
        <w:rPr>
          <w:rFonts w:ascii="Times New Roman" w:hAnsi="Times New Roman"/>
          <w:sz w:val="24"/>
          <w:szCs w:val="24"/>
        </w:rPr>
      </w:pPr>
      <w:r w:rsidRPr="006D6FA3">
        <w:rPr>
          <w:rFonts w:ascii="Times New Roman" w:hAnsi="Times New Roman"/>
          <w:sz w:val="24"/>
          <w:szCs w:val="24"/>
        </w:rPr>
        <w:t>Экономика и экономическая наука. Спрос и предложение. Рыночные структуры. Рынки сырья и материалов, товаров и услуг, капиталов, труда; их специфика.</w:t>
      </w:r>
    </w:p>
    <w:p w14:paraId="3CE82A82" w14:textId="77777777" w:rsidR="001E28DE" w:rsidRPr="006D6FA3" w:rsidRDefault="001E28DE" w:rsidP="001E28DE">
      <w:pPr>
        <w:spacing w:after="0" w:line="240" w:lineRule="auto"/>
        <w:jc w:val="both"/>
        <w:rPr>
          <w:rFonts w:ascii="Times New Roman" w:hAnsi="Times New Roman"/>
          <w:sz w:val="24"/>
          <w:szCs w:val="24"/>
        </w:rPr>
      </w:pPr>
      <w:r w:rsidRPr="006D6FA3">
        <w:rPr>
          <w:rFonts w:ascii="Times New Roman" w:hAnsi="Times New Roman"/>
          <w:sz w:val="24"/>
          <w:szCs w:val="24"/>
        </w:rPr>
        <w:t>Понятие экономического роста. Факторы роста. экстенсивный и интенсивный рост. Экономическое развитие. Экономический цикл. Понятие ВВП.</w:t>
      </w:r>
    </w:p>
    <w:p w14:paraId="31B39FE9" w14:textId="77777777" w:rsidR="001E28DE" w:rsidRPr="006D6FA3" w:rsidRDefault="001E28DE" w:rsidP="001E28DE">
      <w:pPr>
        <w:spacing w:after="0" w:line="240" w:lineRule="auto"/>
        <w:jc w:val="both"/>
        <w:rPr>
          <w:rFonts w:ascii="Times New Roman" w:hAnsi="Times New Roman"/>
          <w:sz w:val="24"/>
          <w:szCs w:val="24"/>
        </w:rPr>
      </w:pPr>
      <w:r w:rsidRPr="006D6FA3">
        <w:rPr>
          <w:rFonts w:ascii="Times New Roman" w:hAnsi="Times New Roman"/>
          <w:sz w:val="24"/>
          <w:szCs w:val="24"/>
        </w:rPr>
        <w:t>Рыночные отношения в современной экономике. Особенности современной экономики России. Экономическая политика РФ. Совершенная и несовершенная конкуренция. Политика защиты конкуренции и антимонопольное законодательство. Естественные монополии, их роль и значение в экономике России.</w:t>
      </w:r>
    </w:p>
    <w:p w14:paraId="530A6996" w14:textId="77777777" w:rsidR="001E28DE" w:rsidRPr="006D6FA3" w:rsidRDefault="001E28DE" w:rsidP="001E28DE">
      <w:pPr>
        <w:spacing w:after="0" w:line="240" w:lineRule="auto"/>
        <w:jc w:val="both"/>
        <w:rPr>
          <w:rFonts w:ascii="Times New Roman" w:hAnsi="Times New Roman"/>
          <w:sz w:val="24"/>
          <w:szCs w:val="24"/>
        </w:rPr>
      </w:pPr>
      <w:r w:rsidRPr="006D6FA3">
        <w:rPr>
          <w:rFonts w:ascii="Times New Roman" w:hAnsi="Times New Roman"/>
          <w:sz w:val="24"/>
          <w:szCs w:val="24"/>
        </w:rPr>
        <w:t>Экономика предприятия. Факторы производства и факторные доходы. Экономические и бухгалтерские издержки и прибыль. Постоянные и переменные издержки.</w:t>
      </w:r>
    </w:p>
    <w:p w14:paraId="51818552" w14:textId="77777777" w:rsidR="001E28DE" w:rsidRPr="006D6FA3" w:rsidRDefault="001E28DE" w:rsidP="001E28DE">
      <w:pPr>
        <w:spacing w:after="0" w:line="240" w:lineRule="auto"/>
        <w:jc w:val="both"/>
        <w:rPr>
          <w:rFonts w:ascii="Times New Roman" w:hAnsi="Times New Roman"/>
          <w:sz w:val="24"/>
          <w:szCs w:val="24"/>
        </w:rPr>
      </w:pPr>
      <w:r w:rsidRPr="006D6FA3">
        <w:rPr>
          <w:rFonts w:ascii="Times New Roman" w:hAnsi="Times New Roman"/>
          <w:sz w:val="24"/>
          <w:szCs w:val="24"/>
        </w:rPr>
        <w:t>Правовые основы предпринимательства. Организационно-правовые формы. Стадии государственной регистрации фирмы.</w:t>
      </w:r>
    </w:p>
    <w:p w14:paraId="70E46EDB" w14:textId="77777777" w:rsidR="001E28DE" w:rsidRPr="006D6FA3" w:rsidRDefault="001E28DE" w:rsidP="001E28DE">
      <w:pPr>
        <w:spacing w:after="0" w:line="240" w:lineRule="auto"/>
        <w:jc w:val="both"/>
        <w:rPr>
          <w:rFonts w:ascii="Times New Roman" w:hAnsi="Times New Roman"/>
          <w:sz w:val="24"/>
          <w:szCs w:val="24"/>
        </w:rPr>
      </w:pPr>
      <w:r w:rsidRPr="006D6FA3">
        <w:rPr>
          <w:rFonts w:ascii="Times New Roman" w:hAnsi="Times New Roman"/>
          <w:sz w:val="24"/>
          <w:szCs w:val="24"/>
        </w:rPr>
        <w:t xml:space="preserve">Источники финансирования бизнеса. Основные принципы менеджмента. Основы маркетинга. </w:t>
      </w:r>
    </w:p>
    <w:p w14:paraId="067DC01F" w14:textId="77777777" w:rsidR="001E28DE" w:rsidRPr="006D6FA3" w:rsidRDefault="001E28DE" w:rsidP="001E28DE">
      <w:pPr>
        <w:spacing w:after="0" w:line="240" w:lineRule="auto"/>
        <w:jc w:val="both"/>
        <w:rPr>
          <w:rFonts w:ascii="Times New Roman" w:hAnsi="Times New Roman"/>
          <w:sz w:val="24"/>
          <w:szCs w:val="24"/>
        </w:rPr>
      </w:pPr>
      <w:r w:rsidRPr="006D6FA3">
        <w:rPr>
          <w:rFonts w:ascii="Times New Roman" w:hAnsi="Times New Roman"/>
          <w:sz w:val="24"/>
          <w:szCs w:val="24"/>
        </w:rPr>
        <w:t>Роль государства в экономике. Общественные блага. Внешние эффекты. Налоговая система в Российской Федерации. Виды налогов. Функции налогов. Налоги, уплачиваемые предприятиями. Основы денежной и бюджетной политики государства. Кредитно-финансовая политика. Государственный бюджет. Государственный долг.</w:t>
      </w:r>
    </w:p>
    <w:p w14:paraId="214022C8" w14:textId="77777777" w:rsidR="001E28DE" w:rsidRPr="006D6FA3" w:rsidRDefault="001E28DE" w:rsidP="001E28DE">
      <w:pPr>
        <w:spacing w:after="0" w:line="240" w:lineRule="auto"/>
        <w:jc w:val="both"/>
        <w:rPr>
          <w:rFonts w:ascii="Times New Roman" w:hAnsi="Times New Roman"/>
          <w:sz w:val="24"/>
          <w:szCs w:val="24"/>
        </w:rPr>
      </w:pPr>
      <w:r w:rsidRPr="006D6FA3">
        <w:rPr>
          <w:rFonts w:ascii="Times New Roman" w:hAnsi="Times New Roman"/>
          <w:sz w:val="24"/>
          <w:szCs w:val="24"/>
        </w:rPr>
        <w:t>Банковская система. Роль Центрального банка в банковской системе России. Финансовые институты. Виды, причины и последствия инфляции.</w:t>
      </w:r>
    </w:p>
    <w:p w14:paraId="34830B01" w14:textId="77777777" w:rsidR="001E28DE" w:rsidRPr="006D6FA3" w:rsidRDefault="001E28DE" w:rsidP="001E28DE">
      <w:pPr>
        <w:spacing w:after="0" w:line="240" w:lineRule="auto"/>
        <w:jc w:val="both"/>
        <w:rPr>
          <w:rFonts w:ascii="Times New Roman" w:hAnsi="Times New Roman"/>
          <w:sz w:val="24"/>
          <w:szCs w:val="24"/>
        </w:rPr>
      </w:pPr>
      <w:r w:rsidRPr="006D6FA3">
        <w:rPr>
          <w:rFonts w:ascii="Times New Roman" w:hAnsi="Times New Roman"/>
          <w:sz w:val="24"/>
          <w:szCs w:val="24"/>
        </w:rPr>
        <w:lastRenderedPageBreak/>
        <w:t>Рынок труда. Безработица и государственная политика в области занятости в России.</w:t>
      </w:r>
    </w:p>
    <w:p w14:paraId="2249EF9F" w14:textId="77777777" w:rsidR="001E28DE" w:rsidRPr="006D6FA3" w:rsidRDefault="001E28DE" w:rsidP="001E28DE">
      <w:pPr>
        <w:spacing w:after="0" w:line="240" w:lineRule="auto"/>
        <w:jc w:val="both"/>
        <w:rPr>
          <w:rFonts w:ascii="Times New Roman" w:hAnsi="Times New Roman"/>
          <w:sz w:val="24"/>
          <w:szCs w:val="24"/>
        </w:rPr>
      </w:pPr>
      <w:r w:rsidRPr="006D6FA3">
        <w:rPr>
          <w:rFonts w:ascii="Times New Roman" w:hAnsi="Times New Roman"/>
          <w:sz w:val="24"/>
          <w:szCs w:val="24"/>
        </w:rPr>
        <w:t>Мировая экономика. Государственная политика в области международной торговли. Глобальные экономические проблемы.</w:t>
      </w:r>
    </w:p>
    <w:p w14:paraId="097A5A77" w14:textId="77777777" w:rsidR="001E28DE" w:rsidRPr="006D6FA3" w:rsidRDefault="001E28DE" w:rsidP="001E28DE">
      <w:pPr>
        <w:spacing w:after="0" w:line="240" w:lineRule="auto"/>
        <w:jc w:val="both"/>
        <w:rPr>
          <w:rFonts w:ascii="Times New Roman" w:hAnsi="Times New Roman"/>
          <w:sz w:val="24"/>
          <w:szCs w:val="24"/>
        </w:rPr>
      </w:pPr>
      <w:r w:rsidRPr="006D6FA3">
        <w:rPr>
          <w:rFonts w:ascii="Times New Roman" w:hAnsi="Times New Roman"/>
          <w:sz w:val="24"/>
          <w:szCs w:val="24"/>
        </w:rPr>
        <w:t xml:space="preserve">Рациональное поведение потребителя и производителя. Роль экономики в жизни общества. Экономика как подсистема общества. Экономика как основа жизнеобеспечения общества. Экономика и социальная структура. Взаимовлияние экономики и политики. </w:t>
      </w:r>
      <w:r w:rsidRPr="006D6FA3">
        <w:rPr>
          <w:rFonts w:ascii="Times New Roman" w:hAnsi="Times New Roman"/>
          <w:sz w:val="24"/>
          <w:szCs w:val="24"/>
        </w:rPr>
        <w:br/>
        <w:t>      Экономическая культура. Экономический интерес, экономическое поведение. Свобода экономической деятельности и социальная ответственность хозяйствующего субъекта. Культура производства и потребления.</w:t>
      </w:r>
    </w:p>
    <w:p w14:paraId="35ED4772" w14:textId="4A71DB30" w:rsidR="001E28DE" w:rsidRPr="006D6FA3" w:rsidRDefault="001E28DE" w:rsidP="001E28DE">
      <w:pPr>
        <w:spacing w:after="0" w:line="240" w:lineRule="auto"/>
        <w:jc w:val="both"/>
        <w:rPr>
          <w:rFonts w:ascii="Times New Roman" w:hAnsi="Times New Roman"/>
          <w:sz w:val="24"/>
          <w:szCs w:val="24"/>
        </w:rPr>
      </w:pPr>
      <w:r w:rsidRPr="006D6FA3">
        <w:rPr>
          <w:rFonts w:ascii="Times New Roman" w:hAnsi="Times New Roman"/>
          <w:b/>
          <w:sz w:val="24"/>
          <w:szCs w:val="24"/>
        </w:rPr>
        <w:t>Социальная сфера.</w:t>
      </w:r>
    </w:p>
    <w:p w14:paraId="6ADAAD70" w14:textId="77777777" w:rsidR="001E28DE" w:rsidRPr="006D6FA3" w:rsidRDefault="001E28DE" w:rsidP="001E28DE">
      <w:pPr>
        <w:suppressAutoHyphens/>
        <w:spacing w:after="0" w:line="240" w:lineRule="auto"/>
        <w:jc w:val="both"/>
        <w:rPr>
          <w:rFonts w:ascii="Times New Roman" w:hAnsi="Times New Roman"/>
          <w:sz w:val="24"/>
          <w:szCs w:val="24"/>
        </w:rPr>
      </w:pPr>
      <w:r w:rsidRPr="006D6FA3">
        <w:rPr>
          <w:rFonts w:ascii="Times New Roman" w:hAnsi="Times New Roman"/>
          <w:sz w:val="24"/>
          <w:szCs w:val="24"/>
        </w:rPr>
        <w:t xml:space="preserve">      Социальная структура. Многообразие социальных групп. Неравенство и социальная стратификация. Социальные интересы. Социальная мобильность. </w:t>
      </w:r>
    </w:p>
    <w:p w14:paraId="623C9766" w14:textId="77777777" w:rsidR="001E28DE" w:rsidRPr="006D6FA3" w:rsidRDefault="001E28DE" w:rsidP="001E28DE">
      <w:pPr>
        <w:suppressAutoHyphens/>
        <w:spacing w:after="0" w:line="240" w:lineRule="auto"/>
        <w:jc w:val="both"/>
        <w:rPr>
          <w:rFonts w:ascii="Times New Roman" w:hAnsi="Times New Roman"/>
          <w:sz w:val="24"/>
          <w:szCs w:val="24"/>
        </w:rPr>
      </w:pPr>
      <w:r w:rsidRPr="006D6FA3">
        <w:rPr>
          <w:rFonts w:ascii="Times New Roman" w:hAnsi="Times New Roman"/>
          <w:sz w:val="24"/>
          <w:szCs w:val="24"/>
        </w:rPr>
        <w:t xml:space="preserve">Социальные взаимодействия. Социальные отношения и взаимодействия. Социальный конфликт. Социальные аспекты труда. Культура труда. </w:t>
      </w:r>
    </w:p>
    <w:p w14:paraId="49890BAE" w14:textId="77777777" w:rsidR="001E28DE" w:rsidRPr="006D6FA3" w:rsidRDefault="001E28DE" w:rsidP="001E28DE">
      <w:pPr>
        <w:suppressAutoHyphens/>
        <w:spacing w:after="0" w:line="240" w:lineRule="auto"/>
        <w:jc w:val="both"/>
        <w:rPr>
          <w:rFonts w:ascii="Times New Roman" w:hAnsi="Times New Roman"/>
          <w:sz w:val="24"/>
          <w:szCs w:val="24"/>
        </w:rPr>
      </w:pPr>
      <w:r w:rsidRPr="006D6FA3">
        <w:rPr>
          <w:rFonts w:ascii="Times New Roman" w:hAnsi="Times New Roman"/>
          <w:sz w:val="24"/>
          <w:szCs w:val="24"/>
        </w:rPr>
        <w:t xml:space="preserve">Социальные нормы и отклоняющееся поведение. Многообразие социальных норм. Девиантное поведение, его причины и профилактика. Социальный контроль и самоконтроль. </w:t>
      </w:r>
    </w:p>
    <w:p w14:paraId="2991F412" w14:textId="77777777" w:rsidR="001E28DE" w:rsidRPr="006D6FA3" w:rsidRDefault="001E28DE" w:rsidP="001E28DE">
      <w:pPr>
        <w:suppressAutoHyphens/>
        <w:spacing w:after="0" w:line="240" w:lineRule="auto"/>
        <w:jc w:val="both"/>
        <w:rPr>
          <w:rFonts w:ascii="Times New Roman" w:hAnsi="Times New Roman"/>
          <w:sz w:val="24"/>
          <w:szCs w:val="24"/>
        </w:rPr>
      </w:pPr>
      <w:r w:rsidRPr="006D6FA3">
        <w:rPr>
          <w:rFonts w:ascii="Times New Roman" w:hAnsi="Times New Roman"/>
          <w:sz w:val="24"/>
          <w:szCs w:val="24"/>
        </w:rPr>
        <w:t xml:space="preserve">Национальные отношения. Этнические общности. Межнациональное сотрудничество и межнациональные конфликты. Национальная политика. Культура межнациональных отношений. </w:t>
      </w:r>
    </w:p>
    <w:p w14:paraId="5F4D128E" w14:textId="77777777" w:rsidR="001E28DE" w:rsidRPr="006D6FA3" w:rsidRDefault="001E28DE" w:rsidP="001E28DE">
      <w:pPr>
        <w:suppressAutoHyphens/>
        <w:spacing w:after="0" w:line="240" w:lineRule="auto"/>
        <w:jc w:val="both"/>
        <w:rPr>
          <w:rFonts w:ascii="Times New Roman" w:hAnsi="Times New Roman"/>
          <w:sz w:val="24"/>
          <w:szCs w:val="24"/>
        </w:rPr>
      </w:pPr>
      <w:r w:rsidRPr="006D6FA3">
        <w:rPr>
          <w:rFonts w:ascii="Times New Roman" w:hAnsi="Times New Roman"/>
          <w:sz w:val="24"/>
          <w:szCs w:val="24"/>
        </w:rPr>
        <w:t xml:space="preserve">Семья и быт. Семья как социальный институт. Семья в современном обществе. Бытовые отношения. </w:t>
      </w:r>
    </w:p>
    <w:p w14:paraId="2ACDBE62" w14:textId="77777777" w:rsidR="001E28DE" w:rsidRPr="006D6FA3" w:rsidRDefault="001E28DE" w:rsidP="001E28DE">
      <w:pPr>
        <w:suppressAutoHyphens/>
        <w:spacing w:after="0" w:line="240" w:lineRule="auto"/>
        <w:jc w:val="both"/>
        <w:rPr>
          <w:rFonts w:ascii="Times New Roman" w:hAnsi="Times New Roman"/>
          <w:sz w:val="24"/>
          <w:szCs w:val="24"/>
        </w:rPr>
      </w:pPr>
      <w:r w:rsidRPr="006D6FA3">
        <w:rPr>
          <w:rFonts w:ascii="Times New Roman" w:hAnsi="Times New Roman"/>
          <w:sz w:val="24"/>
          <w:szCs w:val="24"/>
        </w:rPr>
        <w:t>Молодежь в современном обществе. Молодежь как социальная группа. Развитие социальных ролей в юношеском возрасте. Молодежная субкультура.</w:t>
      </w:r>
    </w:p>
    <w:p w14:paraId="320D858D" w14:textId="77777777" w:rsidR="001E28DE" w:rsidRPr="006D6FA3" w:rsidRDefault="001E28DE" w:rsidP="001E28DE">
      <w:pPr>
        <w:spacing w:after="0" w:line="240" w:lineRule="auto"/>
        <w:jc w:val="both"/>
        <w:rPr>
          <w:rFonts w:ascii="Times New Roman" w:hAnsi="Times New Roman"/>
          <w:sz w:val="24"/>
          <w:szCs w:val="24"/>
        </w:rPr>
      </w:pPr>
      <w:r w:rsidRPr="006D6FA3">
        <w:rPr>
          <w:rFonts w:ascii="Times New Roman" w:hAnsi="Times New Roman"/>
          <w:sz w:val="24"/>
          <w:szCs w:val="24"/>
        </w:rPr>
        <w:t>Демографическая ситуация в современной России и проблемы неполной семьи. Семья как социальный институт. Семья и брак. Тенденции развития семьи в современном мире. Проблема неполных семей. Современная демографическая ситуация в Российской Федерации.</w:t>
      </w:r>
    </w:p>
    <w:p w14:paraId="4BC944CB" w14:textId="77777777" w:rsidR="001E28DE" w:rsidRPr="006D6FA3" w:rsidRDefault="001E28DE" w:rsidP="001E28DE">
      <w:pPr>
        <w:spacing w:after="0" w:line="240" w:lineRule="auto"/>
        <w:jc w:val="both"/>
        <w:rPr>
          <w:rFonts w:ascii="Times New Roman" w:hAnsi="Times New Roman"/>
          <w:sz w:val="24"/>
          <w:szCs w:val="24"/>
        </w:rPr>
      </w:pPr>
      <w:r w:rsidRPr="006D6FA3">
        <w:rPr>
          <w:rFonts w:ascii="Times New Roman" w:hAnsi="Times New Roman"/>
          <w:sz w:val="24"/>
          <w:szCs w:val="24"/>
        </w:rPr>
        <w:t xml:space="preserve">Религиозные объединения и организации в РФ. Религиозные объединения и организации в Российской Федерации. Опасность сектантства. Межнациональные отношения, </w:t>
      </w:r>
      <w:proofErr w:type="spellStart"/>
      <w:r w:rsidRPr="006D6FA3">
        <w:rPr>
          <w:rFonts w:ascii="Times New Roman" w:hAnsi="Times New Roman"/>
          <w:sz w:val="24"/>
          <w:szCs w:val="24"/>
        </w:rPr>
        <w:t>этносоциальные</w:t>
      </w:r>
      <w:proofErr w:type="spellEnd"/>
      <w:r w:rsidRPr="006D6FA3">
        <w:rPr>
          <w:rFonts w:ascii="Times New Roman" w:hAnsi="Times New Roman"/>
          <w:sz w:val="24"/>
          <w:szCs w:val="24"/>
        </w:rPr>
        <w:t xml:space="preserve"> конфликты, пути их разрешения. Гендер- социальный пол.</w:t>
      </w:r>
    </w:p>
    <w:p w14:paraId="03610008" w14:textId="060BE8C2" w:rsidR="001E28DE" w:rsidRPr="006D6FA3" w:rsidRDefault="001E28DE" w:rsidP="001E28DE">
      <w:pPr>
        <w:spacing w:after="0" w:line="240" w:lineRule="auto"/>
        <w:jc w:val="both"/>
        <w:rPr>
          <w:rFonts w:ascii="Times New Roman" w:hAnsi="Times New Roman"/>
          <w:b/>
          <w:sz w:val="24"/>
          <w:szCs w:val="24"/>
        </w:rPr>
      </w:pPr>
      <w:r w:rsidRPr="006D6FA3">
        <w:rPr>
          <w:rFonts w:ascii="Times New Roman" w:hAnsi="Times New Roman"/>
          <w:b/>
          <w:sz w:val="24"/>
          <w:szCs w:val="24"/>
        </w:rPr>
        <w:t>Политическая жизнь общества.</w:t>
      </w:r>
    </w:p>
    <w:p w14:paraId="3B4AF60B" w14:textId="77777777" w:rsidR="001E28DE" w:rsidRPr="006D6FA3" w:rsidRDefault="001E28DE" w:rsidP="001E28DE">
      <w:pPr>
        <w:spacing w:after="0" w:line="240" w:lineRule="auto"/>
        <w:jc w:val="both"/>
        <w:rPr>
          <w:rFonts w:ascii="Times New Roman" w:hAnsi="Times New Roman"/>
          <w:sz w:val="24"/>
          <w:szCs w:val="24"/>
        </w:rPr>
      </w:pPr>
      <w:r w:rsidRPr="006D6FA3">
        <w:rPr>
          <w:rFonts w:ascii="Times New Roman" w:hAnsi="Times New Roman"/>
          <w:sz w:val="24"/>
          <w:szCs w:val="24"/>
        </w:rPr>
        <w:t>Политическое сознание. Политика как общественное явление. Политическая система, ее структура и сущность. Политическая деятельность. Политические цели и средства их достижения. Опасность политического экстремизма. Политический статус личности. Политическое участие. Абсентеизм, его причины и опасность.</w:t>
      </w:r>
    </w:p>
    <w:p w14:paraId="45CDD43F" w14:textId="77777777" w:rsidR="001E28DE" w:rsidRPr="006D6FA3" w:rsidRDefault="001E28DE" w:rsidP="001E28DE">
      <w:pPr>
        <w:spacing w:after="0" w:line="240" w:lineRule="auto"/>
        <w:jc w:val="both"/>
        <w:rPr>
          <w:rFonts w:ascii="Times New Roman" w:hAnsi="Times New Roman"/>
          <w:sz w:val="24"/>
          <w:szCs w:val="24"/>
        </w:rPr>
      </w:pPr>
      <w:r w:rsidRPr="006D6FA3">
        <w:rPr>
          <w:rFonts w:ascii="Times New Roman" w:hAnsi="Times New Roman"/>
          <w:sz w:val="24"/>
          <w:szCs w:val="24"/>
        </w:rPr>
        <w:t xml:space="preserve">Политическое поведение. Политический режим. Типология политических режимов. Демократия, ее основные ценности и признаки. Отличительные черты выборов в демократическом обществе. Гражданское общество и государство. Проблемы формирования правового государства и гражданского общества в РФ. Гражданские инициативы. Роль СМИ в политической жизни общества. Влияние СМИ на позицию избирателя во время предвыборных кампаний. Политический процесс. Избирательная кампания в РФ. Законодательство РФ о выборах. </w:t>
      </w:r>
    </w:p>
    <w:p w14:paraId="04543CF9" w14:textId="77777777" w:rsidR="001E28DE" w:rsidRPr="006D6FA3" w:rsidRDefault="001E28DE" w:rsidP="001E28DE">
      <w:pPr>
        <w:spacing w:after="0" w:line="240" w:lineRule="auto"/>
        <w:jc w:val="both"/>
        <w:rPr>
          <w:rFonts w:ascii="Times New Roman" w:hAnsi="Times New Roman"/>
          <w:sz w:val="24"/>
          <w:szCs w:val="24"/>
        </w:rPr>
      </w:pPr>
      <w:r w:rsidRPr="006D6FA3">
        <w:rPr>
          <w:rFonts w:ascii="Times New Roman" w:hAnsi="Times New Roman"/>
          <w:sz w:val="24"/>
          <w:szCs w:val="24"/>
        </w:rPr>
        <w:t xml:space="preserve">Политическая элита и политическое лидерство. Политическая элита. Многопартийность. Политические партии и движения, их классификация. Законодательное регулирование деятельности партий в РФ. Человек в политической жизни. Политическое лидерство. Типология лидерства. Лидеры и ведомые. </w:t>
      </w:r>
    </w:p>
    <w:p w14:paraId="2EB3C5E5" w14:textId="77777777" w:rsidR="001E28DE" w:rsidRPr="006D6FA3" w:rsidRDefault="001E28DE" w:rsidP="001E28DE">
      <w:pPr>
        <w:suppressAutoHyphens/>
        <w:spacing w:after="0" w:line="240" w:lineRule="auto"/>
        <w:jc w:val="both"/>
        <w:rPr>
          <w:rFonts w:ascii="Times New Roman" w:hAnsi="Times New Roman"/>
          <w:sz w:val="24"/>
          <w:szCs w:val="24"/>
        </w:rPr>
      </w:pPr>
      <w:r w:rsidRPr="006D6FA3">
        <w:rPr>
          <w:rFonts w:ascii="Times New Roman" w:hAnsi="Times New Roman"/>
          <w:sz w:val="24"/>
          <w:szCs w:val="24"/>
        </w:rPr>
        <w:t> Политика и власть. Политика и общество. Политические институты и отношения. Вл</w:t>
      </w:r>
      <w:r>
        <w:rPr>
          <w:rFonts w:ascii="Times New Roman" w:hAnsi="Times New Roman"/>
          <w:sz w:val="24"/>
          <w:szCs w:val="24"/>
        </w:rPr>
        <w:t xml:space="preserve">асть, ее происхождение и виды. </w:t>
      </w:r>
      <w:r w:rsidRPr="006D6FA3">
        <w:rPr>
          <w:rFonts w:ascii="Times New Roman" w:hAnsi="Times New Roman"/>
          <w:sz w:val="24"/>
          <w:szCs w:val="24"/>
        </w:rPr>
        <w:t xml:space="preserve">Политическая система. Структура и функции политической системы. Государство в политической системе. Политические режимы. Политическая жизнь современной России. </w:t>
      </w:r>
    </w:p>
    <w:p w14:paraId="41BBA6D3" w14:textId="77777777" w:rsidR="001E28DE" w:rsidRPr="006D6FA3" w:rsidRDefault="001E28DE" w:rsidP="001E28DE">
      <w:pPr>
        <w:suppressAutoHyphens/>
        <w:spacing w:after="0" w:line="240" w:lineRule="auto"/>
        <w:jc w:val="both"/>
        <w:rPr>
          <w:rFonts w:ascii="Times New Roman" w:hAnsi="Times New Roman"/>
          <w:sz w:val="24"/>
          <w:szCs w:val="24"/>
        </w:rPr>
      </w:pPr>
      <w:r w:rsidRPr="006D6FA3">
        <w:rPr>
          <w:rFonts w:ascii="Times New Roman" w:hAnsi="Times New Roman"/>
          <w:sz w:val="24"/>
          <w:szCs w:val="24"/>
        </w:rPr>
        <w:t xml:space="preserve">Гражданское общество и правовое государство. Основные черты гражданского общества. Правовое государство, его признаки. Средства массовой коммуникации, их роль в политической жизни общества. </w:t>
      </w:r>
    </w:p>
    <w:p w14:paraId="56FBD52D" w14:textId="77777777" w:rsidR="001E28DE" w:rsidRPr="006D6FA3" w:rsidRDefault="001E28DE" w:rsidP="001E28DE">
      <w:pPr>
        <w:suppressAutoHyphens/>
        <w:spacing w:after="0" w:line="240" w:lineRule="auto"/>
        <w:jc w:val="both"/>
        <w:rPr>
          <w:rFonts w:ascii="Times New Roman" w:hAnsi="Times New Roman"/>
          <w:sz w:val="24"/>
          <w:szCs w:val="24"/>
        </w:rPr>
      </w:pPr>
      <w:r w:rsidRPr="006D6FA3">
        <w:rPr>
          <w:rFonts w:ascii="Times New Roman" w:hAnsi="Times New Roman"/>
          <w:sz w:val="24"/>
          <w:szCs w:val="24"/>
        </w:rPr>
        <w:t xml:space="preserve">Демократические выборы и политические партии. Избирательные системы. Многопартийность. Политическая идеология. </w:t>
      </w:r>
    </w:p>
    <w:p w14:paraId="162E081A" w14:textId="227AA730" w:rsidR="001E28DE" w:rsidRDefault="001E28DE" w:rsidP="001E28DE">
      <w:pPr>
        <w:suppressAutoHyphens/>
        <w:spacing w:after="0" w:line="240" w:lineRule="auto"/>
        <w:jc w:val="both"/>
        <w:rPr>
          <w:rFonts w:ascii="Times New Roman" w:hAnsi="Times New Roman"/>
          <w:sz w:val="24"/>
          <w:szCs w:val="24"/>
        </w:rPr>
      </w:pPr>
      <w:r w:rsidRPr="006D6FA3">
        <w:rPr>
          <w:rFonts w:ascii="Times New Roman" w:hAnsi="Times New Roman"/>
          <w:sz w:val="24"/>
          <w:szCs w:val="24"/>
        </w:rPr>
        <w:t xml:space="preserve">Участие граждан в политической жизни. Политический процесс. Политическое участие. Политическая культура. </w:t>
      </w:r>
    </w:p>
    <w:p w14:paraId="566CB17B" w14:textId="22E19BBE" w:rsidR="004522BF" w:rsidRDefault="004522BF" w:rsidP="001E28DE">
      <w:pPr>
        <w:suppressAutoHyphens/>
        <w:spacing w:after="0" w:line="240" w:lineRule="auto"/>
        <w:jc w:val="both"/>
        <w:rPr>
          <w:rFonts w:ascii="Times New Roman" w:hAnsi="Times New Roman"/>
          <w:sz w:val="24"/>
          <w:szCs w:val="24"/>
        </w:rPr>
      </w:pPr>
    </w:p>
    <w:p w14:paraId="3BAFCF27" w14:textId="77777777" w:rsidR="004522BF" w:rsidRPr="007C0818" w:rsidRDefault="004522BF" w:rsidP="004522BF">
      <w:pPr>
        <w:spacing w:after="0" w:line="240" w:lineRule="auto"/>
        <w:jc w:val="both"/>
        <w:rPr>
          <w:rFonts w:ascii="Times New Roman" w:eastAsia="Times New Roman" w:hAnsi="Times New Roman" w:cs="Times New Roman"/>
          <w:b/>
          <w:lang w:bidi="en-US"/>
        </w:rPr>
      </w:pPr>
      <w:r w:rsidRPr="007C0818">
        <w:rPr>
          <w:rFonts w:ascii="Times New Roman" w:eastAsia="Times New Roman" w:hAnsi="Times New Roman" w:cs="Times New Roman"/>
          <w:b/>
          <w:lang w:bidi="en-US"/>
        </w:rPr>
        <w:lastRenderedPageBreak/>
        <w:t>Требования к уровню подготовки учащихся</w:t>
      </w:r>
    </w:p>
    <w:p w14:paraId="62AADC04" w14:textId="749AB045" w:rsidR="004522BF" w:rsidRPr="007C0818" w:rsidRDefault="004522BF" w:rsidP="004522BF">
      <w:pPr>
        <w:spacing w:after="0" w:line="240" w:lineRule="auto"/>
        <w:ind w:firstLine="709"/>
        <w:jc w:val="both"/>
        <w:rPr>
          <w:rFonts w:ascii="Times New Roman" w:eastAsia="Times New Roman" w:hAnsi="Times New Roman" w:cs="Times New Roman"/>
          <w:lang w:bidi="en-US"/>
        </w:rPr>
      </w:pPr>
      <w:r w:rsidRPr="007C0818">
        <w:rPr>
          <w:rFonts w:ascii="Times New Roman" w:eastAsia="Times New Roman" w:hAnsi="Times New Roman" w:cs="Times New Roman"/>
          <w:lang w:bidi="en-US"/>
        </w:rPr>
        <w:t xml:space="preserve">В результате изучения курса «Обществознание» на </w:t>
      </w:r>
      <w:r>
        <w:rPr>
          <w:rFonts w:ascii="Times New Roman" w:eastAsia="Times New Roman" w:hAnsi="Times New Roman" w:cs="Times New Roman"/>
          <w:lang w:bidi="en-US"/>
        </w:rPr>
        <w:t>базовом</w:t>
      </w:r>
      <w:r w:rsidRPr="007C0818">
        <w:rPr>
          <w:rFonts w:ascii="Times New Roman" w:eastAsia="Times New Roman" w:hAnsi="Times New Roman" w:cs="Times New Roman"/>
          <w:lang w:bidi="en-US"/>
        </w:rPr>
        <w:t xml:space="preserve"> уровне ученик должен:</w:t>
      </w:r>
    </w:p>
    <w:p w14:paraId="4FC75EEB" w14:textId="77777777" w:rsidR="004522BF" w:rsidRPr="007C0818" w:rsidRDefault="004522BF" w:rsidP="004522BF">
      <w:pPr>
        <w:spacing w:after="0" w:line="240" w:lineRule="auto"/>
        <w:jc w:val="both"/>
        <w:rPr>
          <w:rFonts w:ascii="Times New Roman" w:eastAsia="Times New Roman" w:hAnsi="Times New Roman" w:cs="Times New Roman"/>
          <w:b/>
          <w:i/>
          <w:lang w:bidi="en-US"/>
        </w:rPr>
      </w:pPr>
      <w:r w:rsidRPr="007C0818">
        <w:rPr>
          <w:rFonts w:ascii="Times New Roman" w:eastAsia="Times New Roman" w:hAnsi="Times New Roman" w:cs="Times New Roman"/>
          <w:b/>
          <w:i/>
          <w:lang w:bidi="en-US"/>
        </w:rPr>
        <w:t>Знать/понимать:</w:t>
      </w:r>
    </w:p>
    <w:p w14:paraId="2E913291"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Социальные свойства человека, его место в системе общественных отношений;</w:t>
      </w:r>
    </w:p>
    <w:p w14:paraId="134DAC4F"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Закономерности развития общества как сложной самоорганизующейся системы;</w:t>
      </w:r>
    </w:p>
    <w:p w14:paraId="25D81F0E"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Основные социальные институты и процессы;</w:t>
      </w:r>
    </w:p>
    <w:p w14:paraId="6F2C1315"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Различные подходы к исследованию человека и общества;</w:t>
      </w:r>
    </w:p>
    <w:p w14:paraId="08E4F2E9"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Особенности различных общественных наук, основные пути и способы социального и гуманитарного познания.</w:t>
      </w:r>
    </w:p>
    <w:p w14:paraId="524785DF" w14:textId="77777777" w:rsidR="004522BF" w:rsidRPr="007C0818" w:rsidRDefault="004522BF" w:rsidP="004522BF">
      <w:pPr>
        <w:spacing w:after="0" w:line="240" w:lineRule="auto"/>
        <w:jc w:val="both"/>
        <w:rPr>
          <w:rFonts w:ascii="Times New Roman" w:eastAsia="Times New Roman" w:hAnsi="Times New Roman" w:cs="Times New Roman"/>
          <w:b/>
          <w:i/>
          <w:lang w:bidi="en-US"/>
        </w:rPr>
      </w:pPr>
      <w:r w:rsidRPr="007C0818">
        <w:rPr>
          <w:rFonts w:ascii="Times New Roman" w:eastAsia="Times New Roman" w:hAnsi="Times New Roman" w:cs="Times New Roman"/>
          <w:b/>
          <w:i/>
          <w:lang w:bidi="en-US"/>
        </w:rPr>
        <w:t>Уметь:</w:t>
      </w:r>
    </w:p>
    <w:p w14:paraId="1CE7A2D1"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Характеризовать с научных позиций основные социальные объекты (факты, явления, процессы, институты), их место и значение в жизни общества как целостной системы;</w:t>
      </w:r>
    </w:p>
    <w:p w14:paraId="7D5DE77E"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Осуществлять комплексный поиск, систематизацию, интерпретацию социальной информации по определенной теме из оригинальных и неадаптированных текстов;</w:t>
      </w:r>
    </w:p>
    <w:p w14:paraId="1686B620"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Анализировать и классифицировать социальную информацию, представленную в различных знаковых системах, переводить ее из одной знаковой системы в другую;</w:t>
      </w:r>
    </w:p>
    <w:p w14:paraId="4905AC16"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Сравнивать социальные объекты, выявляя их общие черты и различия;</w:t>
      </w:r>
    </w:p>
    <w:p w14:paraId="79A7A640"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Объяснять причинно-следственные и функциональные связи изученных социальных объектов;</w:t>
      </w:r>
    </w:p>
    <w:p w14:paraId="2FA1D26C"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Раскрывать на примерах важнейшие теоретические положения и понятия социально-экономических и гуманитарных наук;</w:t>
      </w:r>
    </w:p>
    <w:p w14:paraId="6E1245BC"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Участвовать в дискуссиях по актуальным социальным проблемам;</w:t>
      </w:r>
    </w:p>
    <w:p w14:paraId="4E0A2898"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Формулировать на основе приобретенных знаний собственные суждения и аргументы по определенным проблемам;</w:t>
      </w:r>
    </w:p>
    <w:p w14:paraId="76C42D40"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Оценивать различные суждения о социальных объектах с точки зрения общественных наук;</w:t>
      </w:r>
    </w:p>
    <w:p w14:paraId="5F08EEE1"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Подготовить аннотацию, рецензию, реферат, творческую работу, устное выступление;</w:t>
      </w:r>
    </w:p>
    <w:p w14:paraId="74C106AD"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Применять знания в процессе решения познавательных и практических задач, отражающих актуальные проблемы жизни человека и общества;</w:t>
      </w:r>
    </w:p>
    <w:p w14:paraId="2C2A0BFE" w14:textId="77777777" w:rsidR="004522BF" w:rsidRPr="007C0818" w:rsidRDefault="004522BF" w:rsidP="004522BF">
      <w:pPr>
        <w:spacing w:after="0" w:line="240" w:lineRule="auto"/>
        <w:jc w:val="both"/>
        <w:rPr>
          <w:rFonts w:ascii="Times New Roman" w:eastAsia="Times New Roman" w:hAnsi="Times New Roman" w:cs="Times New Roman"/>
          <w:b/>
          <w:i/>
          <w:lang w:bidi="en-US"/>
        </w:rPr>
      </w:pPr>
      <w:r w:rsidRPr="007C0818">
        <w:rPr>
          <w:rFonts w:ascii="Times New Roman" w:eastAsia="Times New Roman" w:hAnsi="Times New Roman" w:cs="Times New Roman"/>
          <w:b/>
          <w:i/>
          <w:lang w:bidi="en-US"/>
        </w:rPr>
        <w:t>Использовать приобретенные знания и умения в практической деятельности и повседневной жизни для:</w:t>
      </w:r>
    </w:p>
    <w:p w14:paraId="641ACD89"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Эффективного выполнения социальных ролей; сознательного взаимодействия с социальными институтами;</w:t>
      </w:r>
    </w:p>
    <w:p w14:paraId="734BFECC"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Ориентирования в актуальных общественных событиях и процессах; выработки собственной гражданской позиции;</w:t>
      </w:r>
    </w:p>
    <w:p w14:paraId="457AC5E1"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Оценки общественных изменений с точки зрения демократических и гуманистических ценностей;</w:t>
      </w:r>
    </w:p>
    <w:p w14:paraId="120626A0"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Самостоятельного поиска социальной информации, необходимой для принятия собственных решений, критического восприятия информации, получаемой в межличностном общении и в массовой коммуникации;</w:t>
      </w:r>
    </w:p>
    <w:p w14:paraId="11049275"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Нравственной оценки социального поведения людей;</w:t>
      </w:r>
    </w:p>
    <w:p w14:paraId="77734D2B" w14:textId="77777777" w:rsidR="004522BF" w:rsidRPr="007C0818"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Предвидения возможных последствий определенных социальных действий;</w:t>
      </w:r>
    </w:p>
    <w:p w14:paraId="1D647371" w14:textId="59EE95CD" w:rsidR="004522BF" w:rsidRDefault="004522BF" w:rsidP="004522BF">
      <w:pPr>
        <w:spacing w:after="0" w:line="240" w:lineRule="auto"/>
        <w:jc w:val="both"/>
        <w:rPr>
          <w:rFonts w:ascii="Times New Roman" w:eastAsia="Times New Roman" w:hAnsi="Times New Roman" w:cs="Times New Roman"/>
          <w:lang w:bidi="en-US"/>
        </w:rPr>
      </w:pPr>
      <w:r>
        <w:rPr>
          <w:rFonts w:ascii="Times New Roman" w:eastAsia="Times New Roman" w:hAnsi="Times New Roman" w:cs="Times New Roman"/>
          <w:lang w:bidi="en-US"/>
        </w:rPr>
        <w:t>•</w:t>
      </w:r>
      <w:r w:rsidRPr="007C0818">
        <w:rPr>
          <w:rFonts w:ascii="Times New Roman" w:eastAsia="Times New Roman" w:hAnsi="Times New Roman" w:cs="Times New Roman"/>
          <w:lang w:bidi="en-US"/>
        </w:rPr>
        <w:t>Ориентации в социальных и гуманитарных науках, их последующего изучения в учреждениях среднего и высшего профессионального образования;</w:t>
      </w:r>
    </w:p>
    <w:p w14:paraId="30F5C213" w14:textId="53B9F41B" w:rsidR="004522BF" w:rsidRPr="004522BF" w:rsidRDefault="004522BF" w:rsidP="004522BF">
      <w:pPr>
        <w:spacing w:after="0" w:line="240" w:lineRule="auto"/>
        <w:jc w:val="both"/>
        <w:rPr>
          <w:rFonts w:ascii="Times New Roman" w:eastAsia="Times New Roman" w:hAnsi="Times New Roman" w:cs="Times New Roman"/>
          <w:lang w:bidi="en-US"/>
        </w:rPr>
      </w:pPr>
      <w:r w:rsidRPr="004522BF">
        <w:rPr>
          <w:rFonts w:ascii="Times New Roman" w:eastAsia="Times New Roman" w:hAnsi="Times New Roman" w:cs="Times New Roman"/>
          <w:lang w:bidi="en-US"/>
        </w:rPr>
        <w:t>Осуществления конструктивного взаимодействия людей с разными убеждениями, культурными ценностями и социальным положением.</w:t>
      </w:r>
    </w:p>
    <w:p w14:paraId="5895D80C" w14:textId="77777777" w:rsidR="004522BF" w:rsidRPr="006D6FA3" w:rsidRDefault="004522BF" w:rsidP="001E28DE">
      <w:pPr>
        <w:suppressAutoHyphens/>
        <w:spacing w:after="0" w:line="240" w:lineRule="auto"/>
        <w:jc w:val="both"/>
        <w:rPr>
          <w:rFonts w:ascii="Times New Roman" w:hAnsi="Times New Roman"/>
          <w:sz w:val="24"/>
          <w:szCs w:val="24"/>
        </w:rPr>
      </w:pPr>
    </w:p>
    <w:p w14:paraId="7A0AE780" w14:textId="77777777" w:rsidR="001E28DE" w:rsidRDefault="001E28DE" w:rsidP="001E28DE">
      <w:pPr>
        <w:spacing w:after="0" w:line="240" w:lineRule="auto"/>
        <w:jc w:val="both"/>
        <w:rPr>
          <w:rFonts w:ascii="Times New Roman" w:eastAsia="Times New Roman" w:hAnsi="Times New Roman" w:cs="Times New Roman"/>
          <w:b/>
          <w:lang w:bidi="en-US"/>
        </w:rPr>
      </w:pPr>
    </w:p>
    <w:p w14:paraId="5CEA07BF" w14:textId="77777777" w:rsidR="001E28DE" w:rsidRDefault="001E28DE" w:rsidP="001E28DE">
      <w:pPr>
        <w:spacing w:after="0" w:line="240" w:lineRule="auto"/>
        <w:jc w:val="both"/>
        <w:rPr>
          <w:rFonts w:ascii="Times New Roman" w:eastAsia="Times New Roman" w:hAnsi="Times New Roman" w:cs="Times New Roman"/>
          <w:b/>
          <w:lang w:bidi="en-US"/>
        </w:rPr>
      </w:pPr>
    </w:p>
    <w:p w14:paraId="34052A61" w14:textId="45378E00" w:rsidR="001E28DE" w:rsidRDefault="001E28DE" w:rsidP="00F27775">
      <w:pPr>
        <w:spacing w:after="0" w:line="240" w:lineRule="auto"/>
        <w:jc w:val="center"/>
        <w:rPr>
          <w:rFonts w:ascii="Times New Roman" w:eastAsia="Times New Roman" w:hAnsi="Times New Roman" w:cs="Times New Roman"/>
          <w:b/>
          <w:lang w:bidi="en-US"/>
        </w:rPr>
      </w:pPr>
    </w:p>
    <w:p w14:paraId="7F4F69C4" w14:textId="24998741" w:rsidR="001E28DE" w:rsidRDefault="001E28DE" w:rsidP="00F27775">
      <w:pPr>
        <w:spacing w:after="0" w:line="240" w:lineRule="auto"/>
        <w:jc w:val="center"/>
        <w:rPr>
          <w:rFonts w:ascii="Times New Roman" w:eastAsia="Times New Roman" w:hAnsi="Times New Roman" w:cs="Times New Roman"/>
          <w:b/>
          <w:lang w:bidi="en-US"/>
        </w:rPr>
      </w:pPr>
    </w:p>
    <w:p w14:paraId="30E6969D" w14:textId="192CE240" w:rsidR="001E28DE" w:rsidRDefault="001E28DE" w:rsidP="00F27775">
      <w:pPr>
        <w:spacing w:after="0" w:line="240" w:lineRule="auto"/>
        <w:jc w:val="center"/>
        <w:rPr>
          <w:rFonts w:ascii="Times New Roman" w:eastAsia="Times New Roman" w:hAnsi="Times New Roman" w:cs="Times New Roman"/>
          <w:b/>
          <w:lang w:bidi="en-US"/>
        </w:rPr>
      </w:pPr>
    </w:p>
    <w:p w14:paraId="69F0633A" w14:textId="461B87D4" w:rsidR="001E28DE" w:rsidRDefault="001E28DE" w:rsidP="00F27775">
      <w:pPr>
        <w:spacing w:after="0" w:line="240" w:lineRule="auto"/>
        <w:jc w:val="center"/>
        <w:rPr>
          <w:rFonts w:ascii="Times New Roman" w:eastAsia="Times New Roman" w:hAnsi="Times New Roman" w:cs="Times New Roman"/>
          <w:b/>
          <w:lang w:bidi="en-US"/>
        </w:rPr>
      </w:pPr>
    </w:p>
    <w:p w14:paraId="2936AF1A" w14:textId="31E83F2E" w:rsidR="001E28DE" w:rsidRDefault="001E28DE" w:rsidP="00F27775">
      <w:pPr>
        <w:spacing w:after="0" w:line="240" w:lineRule="auto"/>
        <w:jc w:val="center"/>
        <w:rPr>
          <w:rFonts w:ascii="Times New Roman" w:eastAsia="Times New Roman" w:hAnsi="Times New Roman" w:cs="Times New Roman"/>
          <w:b/>
          <w:lang w:bidi="en-US"/>
        </w:rPr>
      </w:pPr>
    </w:p>
    <w:p w14:paraId="35CC8D2C" w14:textId="03509313" w:rsidR="001E28DE" w:rsidRDefault="001E28DE" w:rsidP="00F27775">
      <w:pPr>
        <w:spacing w:after="0" w:line="240" w:lineRule="auto"/>
        <w:jc w:val="center"/>
        <w:rPr>
          <w:rFonts w:ascii="Times New Roman" w:eastAsia="Times New Roman" w:hAnsi="Times New Roman" w:cs="Times New Roman"/>
          <w:b/>
          <w:lang w:bidi="en-US"/>
        </w:rPr>
      </w:pPr>
    </w:p>
    <w:p w14:paraId="4526FB52" w14:textId="226C12DB" w:rsidR="001E28DE" w:rsidRDefault="001E28DE" w:rsidP="00F27775">
      <w:pPr>
        <w:spacing w:after="0" w:line="240" w:lineRule="auto"/>
        <w:jc w:val="center"/>
        <w:rPr>
          <w:rFonts w:ascii="Times New Roman" w:eastAsia="Times New Roman" w:hAnsi="Times New Roman" w:cs="Times New Roman"/>
          <w:b/>
          <w:lang w:bidi="en-US"/>
        </w:rPr>
      </w:pPr>
    </w:p>
    <w:p w14:paraId="271C1A20" w14:textId="7C230ACC" w:rsidR="001353AD" w:rsidRDefault="001353AD" w:rsidP="00F27775">
      <w:pPr>
        <w:spacing w:after="0" w:line="240" w:lineRule="auto"/>
        <w:jc w:val="center"/>
        <w:rPr>
          <w:rFonts w:ascii="Times New Roman" w:eastAsia="Times New Roman" w:hAnsi="Times New Roman" w:cs="Times New Roman"/>
          <w:b/>
          <w:lang w:bidi="en-US"/>
        </w:rPr>
      </w:pPr>
    </w:p>
    <w:p w14:paraId="6D5E3578" w14:textId="59BB0458" w:rsidR="001353AD" w:rsidRDefault="001353AD" w:rsidP="001353AD">
      <w:pPr>
        <w:autoSpaceDE w:val="0"/>
        <w:autoSpaceDN w:val="0"/>
        <w:adjustRightInd w:val="0"/>
        <w:spacing w:after="0" w:line="240" w:lineRule="auto"/>
        <w:ind w:firstLine="709"/>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Учебно-тематический план 10 класса</w:t>
      </w:r>
    </w:p>
    <w:tbl>
      <w:tblPr>
        <w:tblStyle w:val="a8"/>
        <w:tblW w:w="15730" w:type="dxa"/>
        <w:tblLook w:val="04A0" w:firstRow="1" w:lastRow="0" w:firstColumn="1" w:lastColumn="0" w:noHBand="0" w:noVBand="1"/>
      </w:tblPr>
      <w:tblGrid>
        <w:gridCol w:w="1154"/>
        <w:gridCol w:w="8197"/>
        <w:gridCol w:w="6379"/>
      </w:tblGrid>
      <w:tr w:rsidR="001353AD" w14:paraId="2E8C8CBB" w14:textId="77777777" w:rsidTr="004522BF">
        <w:tc>
          <w:tcPr>
            <w:tcW w:w="1154" w:type="dxa"/>
            <w:tcBorders>
              <w:top w:val="single" w:sz="4" w:space="0" w:color="auto"/>
              <w:left w:val="single" w:sz="4" w:space="0" w:color="auto"/>
              <w:bottom w:val="single" w:sz="4" w:space="0" w:color="auto"/>
              <w:right w:val="single" w:sz="4" w:space="0" w:color="auto"/>
            </w:tcBorders>
            <w:hideMark/>
          </w:tcPr>
          <w:p w14:paraId="52363BD2" w14:textId="77777777" w:rsidR="001353AD" w:rsidRDefault="001353AD">
            <w:pPr>
              <w:ind w:firstLine="709"/>
              <w:jc w:val="both"/>
              <w:rPr>
                <w:rFonts w:ascii="Times New Roman" w:hAnsi="Times New Roman" w:cs="Times New Roman"/>
                <w:sz w:val="24"/>
                <w:szCs w:val="24"/>
              </w:rPr>
            </w:pPr>
            <w:r>
              <w:rPr>
                <w:rFonts w:ascii="Times New Roman" w:hAnsi="Times New Roman" w:cs="Times New Roman"/>
                <w:sz w:val="24"/>
                <w:szCs w:val="24"/>
              </w:rPr>
              <w:t>№ п\п</w:t>
            </w:r>
          </w:p>
        </w:tc>
        <w:tc>
          <w:tcPr>
            <w:tcW w:w="8197" w:type="dxa"/>
            <w:tcBorders>
              <w:top w:val="single" w:sz="4" w:space="0" w:color="auto"/>
              <w:left w:val="single" w:sz="4" w:space="0" w:color="auto"/>
              <w:bottom w:val="single" w:sz="4" w:space="0" w:color="auto"/>
              <w:right w:val="single" w:sz="4" w:space="0" w:color="auto"/>
            </w:tcBorders>
            <w:hideMark/>
          </w:tcPr>
          <w:p w14:paraId="05A1D19E" w14:textId="77777777" w:rsidR="001353AD" w:rsidRDefault="001353AD">
            <w:pPr>
              <w:ind w:firstLine="709"/>
              <w:jc w:val="both"/>
              <w:rPr>
                <w:rFonts w:ascii="Times New Roman" w:hAnsi="Times New Roman" w:cs="Times New Roman"/>
                <w:sz w:val="24"/>
                <w:szCs w:val="24"/>
              </w:rPr>
            </w:pPr>
            <w:r>
              <w:rPr>
                <w:rFonts w:ascii="Times New Roman" w:hAnsi="Times New Roman" w:cs="Times New Roman"/>
                <w:sz w:val="24"/>
                <w:szCs w:val="24"/>
              </w:rPr>
              <w:t>Название раздела</w:t>
            </w:r>
          </w:p>
        </w:tc>
        <w:tc>
          <w:tcPr>
            <w:tcW w:w="6379" w:type="dxa"/>
            <w:tcBorders>
              <w:top w:val="single" w:sz="4" w:space="0" w:color="auto"/>
              <w:left w:val="single" w:sz="4" w:space="0" w:color="auto"/>
              <w:bottom w:val="single" w:sz="4" w:space="0" w:color="auto"/>
              <w:right w:val="single" w:sz="4" w:space="0" w:color="auto"/>
            </w:tcBorders>
            <w:hideMark/>
          </w:tcPr>
          <w:p w14:paraId="2BF34436" w14:textId="77777777" w:rsidR="001353AD" w:rsidRDefault="001353AD">
            <w:pPr>
              <w:ind w:firstLine="709"/>
              <w:jc w:val="both"/>
              <w:rPr>
                <w:rFonts w:ascii="Times New Roman" w:hAnsi="Times New Roman" w:cs="Times New Roman"/>
                <w:sz w:val="24"/>
                <w:szCs w:val="24"/>
              </w:rPr>
            </w:pPr>
            <w:r>
              <w:rPr>
                <w:rFonts w:ascii="Times New Roman" w:hAnsi="Times New Roman" w:cs="Times New Roman"/>
                <w:sz w:val="24"/>
                <w:szCs w:val="24"/>
              </w:rPr>
              <w:t>Кол-во часов</w:t>
            </w:r>
          </w:p>
        </w:tc>
      </w:tr>
      <w:tr w:rsidR="001353AD" w14:paraId="0D83D674" w14:textId="77777777" w:rsidTr="004522BF">
        <w:tc>
          <w:tcPr>
            <w:tcW w:w="1154" w:type="dxa"/>
            <w:tcBorders>
              <w:top w:val="single" w:sz="4" w:space="0" w:color="auto"/>
              <w:left w:val="single" w:sz="4" w:space="0" w:color="auto"/>
              <w:bottom w:val="single" w:sz="4" w:space="0" w:color="auto"/>
              <w:right w:val="single" w:sz="4" w:space="0" w:color="auto"/>
            </w:tcBorders>
            <w:hideMark/>
          </w:tcPr>
          <w:p w14:paraId="60FFB5DA" w14:textId="77777777" w:rsidR="001353AD" w:rsidRDefault="001353AD">
            <w:pPr>
              <w:ind w:firstLine="709"/>
              <w:jc w:val="both"/>
              <w:rPr>
                <w:rFonts w:ascii="Times New Roman" w:hAnsi="Times New Roman" w:cs="Times New Roman"/>
                <w:sz w:val="24"/>
                <w:szCs w:val="24"/>
              </w:rPr>
            </w:pPr>
            <w:r>
              <w:rPr>
                <w:rFonts w:ascii="Times New Roman" w:hAnsi="Times New Roman" w:cs="Times New Roman"/>
                <w:sz w:val="24"/>
                <w:szCs w:val="24"/>
              </w:rPr>
              <w:t>1</w:t>
            </w:r>
          </w:p>
        </w:tc>
        <w:tc>
          <w:tcPr>
            <w:tcW w:w="8197" w:type="dxa"/>
            <w:tcBorders>
              <w:top w:val="single" w:sz="4" w:space="0" w:color="auto"/>
              <w:left w:val="single" w:sz="4" w:space="0" w:color="auto"/>
              <w:bottom w:val="single" w:sz="4" w:space="0" w:color="auto"/>
              <w:right w:val="single" w:sz="4" w:space="0" w:color="auto"/>
            </w:tcBorders>
            <w:hideMark/>
          </w:tcPr>
          <w:p w14:paraId="4CF056D1" w14:textId="77777777" w:rsidR="001353AD" w:rsidRDefault="001353AD">
            <w:pPr>
              <w:ind w:firstLine="709"/>
              <w:jc w:val="both"/>
              <w:rPr>
                <w:rFonts w:ascii="Times New Roman" w:hAnsi="Times New Roman" w:cs="Times New Roman"/>
                <w:sz w:val="24"/>
                <w:szCs w:val="24"/>
              </w:rPr>
            </w:pPr>
            <w:r>
              <w:rPr>
                <w:rFonts w:ascii="Times New Roman" w:hAnsi="Times New Roman" w:cs="Times New Roman"/>
                <w:sz w:val="24"/>
                <w:szCs w:val="24"/>
              </w:rPr>
              <w:t>Введение</w:t>
            </w:r>
          </w:p>
        </w:tc>
        <w:tc>
          <w:tcPr>
            <w:tcW w:w="6379" w:type="dxa"/>
            <w:tcBorders>
              <w:top w:val="single" w:sz="4" w:space="0" w:color="auto"/>
              <w:left w:val="single" w:sz="4" w:space="0" w:color="auto"/>
              <w:bottom w:val="single" w:sz="4" w:space="0" w:color="auto"/>
              <w:right w:val="single" w:sz="4" w:space="0" w:color="auto"/>
            </w:tcBorders>
            <w:hideMark/>
          </w:tcPr>
          <w:p w14:paraId="3B3F7BF9" w14:textId="77777777" w:rsidR="001353AD" w:rsidRDefault="001353AD">
            <w:pPr>
              <w:ind w:firstLine="709"/>
              <w:rPr>
                <w:rFonts w:ascii="Times New Roman" w:hAnsi="Times New Roman" w:cs="Times New Roman"/>
                <w:sz w:val="24"/>
                <w:szCs w:val="24"/>
              </w:rPr>
            </w:pPr>
            <w:r>
              <w:rPr>
                <w:rFonts w:ascii="Times New Roman" w:hAnsi="Times New Roman" w:cs="Times New Roman"/>
                <w:sz w:val="24"/>
                <w:szCs w:val="24"/>
              </w:rPr>
              <w:t>1 час</w:t>
            </w:r>
          </w:p>
        </w:tc>
      </w:tr>
      <w:tr w:rsidR="001353AD" w14:paraId="290651B9" w14:textId="77777777" w:rsidTr="004522BF">
        <w:tc>
          <w:tcPr>
            <w:tcW w:w="1154" w:type="dxa"/>
            <w:tcBorders>
              <w:top w:val="single" w:sz="4" w:space="0" w:color="auto"/>
              <w:left w:val="single" w:sz="4" w:space="0" w:color="auto"/>
              <w:bottom w:val="single" w:sz="4" w:space="0" w:color="auto"/>
              <w:right w:val="single" w:sz="4" w:space="0" w:color="auto"/>
            </w:tcBorders>
            <w:hideMark/>
          </w:tcPr>
          <w:p w14:paraId="15C6CF33" w14:textId="77777777" w:rsidR="001353AD" w:rsidRDefault="001353AD">
            <w:pPr>
              <w:ind w:firstLine="709"/>
              <w:jc w:val="both"/>
              <w:rPr>
                <w:rFonts w:ascii="Times New Roman" w:hAnsi="Times New Roman" w:cs="Times New Roman"/>
                <w:sz w:val="24"/>
                <w:szCs w:val="24"/>
              </w:rPr>
            </w:pPr>
            <w:r>
              <w:rPr>
                <w:rFonts w:ascii="Times New Roman" w:hAnsi="Times New Roman" w:cs="Times New Roman"/>
                <w:sz w:val="24"/>
                <w:szCs w:val="24"/>
              </w:rPr>
              <w:t>2</w:t>
            </w:r>
          </w:p>
        </w:tc>
        <w:tc>
          <w:tcPr>
            <w:tcW w:w="8197" w:type="dxa"/>
            <w:tcBorders>
              <w:top w:val="single" w:sz="4" w:space="0" w:color="auto"/>
              <w:left w:val="single" w:sz="4" w:space="0" w:color="auto"/>
              <w:bottom w:val="single" w:sz="4" w:space="0" w:color="auto"/>
              <w:right w:val="single" w:sz="4" w:space="0" w:color="auto"/>
            </w:tcBorders>
            <w:hideMark/>
          </w:tcPr>
          <w:p w14:paraId="07078DB4" w14:textId="69EA8279" w:rsidR="001353AD" w:rsidRDefault="00DC1748">
            <w:pPr>
              <w:ind w:firstLine="709"/>
              <w:jc w:val="both"/>
              <w:rPr>
                <w:rFonts w:ascii="Times New Roman" w:hAnsi="Times New Roman" w:cs="Times New Roman"/>
                <w:sz w:val="24"/>
                <w:szCs w:val="24"/>
              </w:rPr>
            </w:pPr>
            <w:r>
              <w:rPr>
                <w:rFonts w:ascii="Times New Roman" w:hAnsi="Times New Roman" w:cs="Times New Roman"/>
                <w:sz w:val="24"/>
                <w:szCs w:val="24"/>
              </w:rPr>
              <w:t>Человек в общество</w:t>
            </w:r>
          </w:p>
        </w:tc>
        <w:tc>
          <w:tcPr>
            <w:tcW w:w="6379" w:type="dxa"/>
            <w:tcBorders>
              <w:top w:val="single" w:sz="4" w:space="0" w:color="auto"/>
              <w:left w:val="single" w:sz="4" w:space="0" w:color="auto"/>
              <w:bottom w:val="single" w:sz="4" w:space="0" w:color="auto"/>
              <w:right w:val="single" w:sz="4" w:space="0" w:color="auto"/>
            </w:tcBorders>
            <w:hideMark/>
          </w:tcPr>
          <w:p w14:paraId="47D3F261" w14:textId="58A7C9CE" w:rsidR="001353AD" w:rsidRDefault="001353AD">
            <w:pPr>
              <w:rPr>
                <w:rFonts w:ascii="Times New Roman" w:hAnsi="Times New Roman" w:cs="Times New Roman"/>
                <w:sz w:val="24"/>
                <w:szCs w:val="24"/>
              </w:rPr>
            </w:pPr>
            <w:r>
              <w:rPr>
                <w:rFonts w:ascii="Times New Roman" w:hAnsi="Times New Roman" w:cs="Times New Roman"/>
                <w:sz w:val="24"/>
                <w:szCs w:val="24"/>
              </w:rPr>
              <w:t xml:space="preserve">            </w:t>
            </w:r>
            <w:r w:rsidR="00DC1748">
              <w:rPr>
                <w:rFonts w:ascii="Times New Roman" w:hAnsi="Times New Roman" w:cs="Times New Roman"/>
                <w:sz w:val="24"/>
                <w:szCs w:val="24"/>
              </w:rPr>
              <w:t>27</w:t>
            </w:r>
            <w:r>
              <w:rPr>
                <w:rFonts w:ascii="Times New Roman" w:hAnsi="Times New Roman" w:cs="Times New Roman"/>
                <w:sz w:val="24"/>
                <w:szCs w:val="24"/>
              </w:rPr>
              <w:t xml:space="preserve"> часов</w:t>
            </w:r>
          </w:p>
        </w:tc>
      </w:tr>
      <w:tr w:rsidR="001353AD" w14:paraId="4EF350C6" w14:textId="77777777" w:rsidTr="004522BF">
        <w:tc>
          <w:tcPr>
            <w:tcW w:w="1154" w:type="dxa"/>
            <w:tcBorders>
              <w:top w:val="single" w:sz="4" w:space="0" w:color="auto"/>
              <w:left w:val="single" w:sz="4" w:space="0" w:color="auto"/>
              <w:bottom w:val="single" w:sz="4" w:space="0" w:color="auto"/>
              <w:right w:val="single" w:sz="4" w:space="0" w:color="auto"/>
            </w:tcBorders>
            <w:hideMark/>
          </w:tcPr>
          <w:p w14:paraId="727A01EB" w14:textId="77777777" w:rsidR="001353AD" w:rsidRDefault="001353AD">
            <w:pPr>
              <w:ind w:firstLine="709"/>
              <w:jc w:val="both"/>
              <w:rPr>
                <w:rFonts w:ascii="Times New Roman" w:hAnsi="Times New Roman" w:cs="Times New Roman"/>
                <w:sz w:val="24"/>
                <w:szCs w:val="24"/>
              </w:rPr>
            </w:pPr>
            <w:r>
              <w:rPr>
                <w:rFonts w:ascii="Times New Roman" w:hAnsi="Times New Roman" w:cs="Times New Roman"/>
                <w:sz w:val="24"/>
                <w:szCs w:val="24"/>
              </w:rPr>
              <w:t>3</w:t>
            </w:r>
          </w:p>
        </w:tc>
        <w:tc>
          <w:tcPr>
            <w:tcW w:w="8197" w:type="dxa"/>
            <w:tcBorders>
              <w:top w:val="single" w:sz="4" w:space="0" w:color="auto"/>
              <w:left w:val="single" w:sz="4" w:space="0" w:color="auto"/>
              <w:bottom w:val="single" w:sz="4" w:space="0" w:color="auto"/>
              <w:right w:val="single" w:sz="4" w:space="0" w:color="auto"/>
            </w:tcBorders>
            <w:hideMark/>
          </w:tcPr>
          <w:p w14:paraId="4DA87ACC" w14:textId="335E652A" w:rsidR="001353AD" w:rsidRDefault="00DC1748">
            <w:pPr>
              <w:ind w:firstLine="709"/>
              <w:jc w:val="both"/>
              <w:rPr>
                <w:rFonts w:ascii="Times New Roman" w:hAnsi="Times New Roman" w:cs="Times New Roman"/>
                <w:sz w:val="24"/>
                <w:szCs w:val="24"/>
              </w:rPr>
            </w:pPr>
            <w:r>
              <w:rPr>
                <w:rFonts w:ascii="Times New Roman" w:hAnsi="Times New Roman" w:cs="Times New Roman"/>
                <w:sz w:val="24"/>
                <w:szCs w:val="24"/>
              </w:rPr>
              <w:t>Общество как мир культуры</w:t>
            </w:r>
          </w:p>
        </w:tc>
        <w:tc>
          <w:tcPr>
            <w:tcW w:w="6379" w:type="dxa"/>
            <w:tcBorders>
              <w:top w:val="single" w:sz="4" w:space="0" w:color="auto"/>
              <w:left w:val="single" w:sz="4" w:space="0" w:color="auto"/>
              <w:bottom w:val="single" w:sz="4" w:space="0" w:color="auto"/>
              <w:right w:val="single" w:sz="4" w:space="0" w:color="auto"/>
            </w:tcBorders>
            <w:hideMark/>
          </w:tcPr>
          <w:p w14:paraId="537BC9A3" w14:textId="4F9014F2" w:rsidR="001353AD" w:rsidRDefault="00DC1748">
            <w:pPr>
              <w:ind w:firstLine="709"/>
              <w:rPr>
                <w:rFonts w:ascii="Times New Roman" w:hAnsi="Times New Roman" w:cs="Times New Roman"/>
                <w:sz w:val="24"/>
                <w:szCs w:val="24"/>
              </w:rPr>
            </w:pPr>
            <w:r>
              <w:rPr>
                <w:rFonts w:ascii="Times New Roman" w:hAnsi="Times New Roman" w:cs="Times New Roman"/>
                <w:sz w:val="24"/>
                <w:szCs w:val="24"/>
              </w:rPr>
              <w:t>20</w:t>
            </w:r>
            <w:r w:rsidR="001353AD">
              <w:rPr>
                <w:rFonts w:ascii="Times New Roman" w:hAnsi="Times New Roman" w:cs="Times New Roman"/>
                <w:sz w:val="24"/>
                <w:szCs w:val="24"/>
              </w:rPr>
              <w:t xml:space="preserve"> часов</w:t>
            </w:r>
          </w:p>
        </w:tc>
      </w:tr>
      <w:tr w:rsidR="001353AD" w14:paraId="72E4085F" w14:textId="77777777" w:rsidTr="004522BF">
        <w:tc>
          <w:tcPr>
            <w:tcW w:w="1154" w:type="dxa"/>
            <w:tcBorders>
              <w:top w:val="single" w:sz="4" w:space="0" w:color="auto"/>
              <w:left w:val="single" w:sz="4" w:space="0" w:color="auto"/>
              <w:bottom w:val="single" w:sz="4" w:space="0" w:color="auto"/>
              <w:right w:val="single" w:sz="4" w:space="0" w:color="auto"/>
            </w:tcBorders>
            <w:hideMark/>
          </w:tcPr>
          <w:p w14:paraId="676E9E9C" w14:textId="77777777" w:rsidR="001353AD" w:rsidRDefault="001353AD">
            <w:pPr>
              <w:ind w:firstLine="709"/>
              <w:jc w:val="both"/>
              <w:rPr>
                <w:rFonts w:ascii="Times New Roman" w:hAnsi="Times New Roman" w:cs="Times New Roman"/>
                <w:sz w:val="24"/>
                <w:szCs w:val="24"/>
              </w:rPr>
            </w:pPr>
            <w:r>
              <w:rPr>
                <w:rFonts w:ascii="Times New Roman" w:hAnsi="Times New Roman" w:cs="Times New Roman"/>
                <w:sz w:val="24"/>
                <w:szCs w:val="24"/>
              </w:rPr>
              <w:t>4</w:t>
            </w:r>
          </w:p>
        </w:tc>
        <w:tc>
          <w:tcPr>
            <w:tcW w:w="8197" w:type="dxa"/>
            <w:tcBorders>
              <w:top w:val="single" w:sz="4" w:space="0" w:color="auto"/>
              <w:left w:val="single" w:sz="4" w:space="0" w:color="auto"/>
              <w:bottom w:val="single" w:sz="4" w:space="0" w:color="auto"/>
              <w:right w:val="single" w:sz="4" w:space="0" w:color="auto"/>
            </w:tcBorders>
            <w:hideMark/>
          </w:tcPr>
          <w:p w14:paraId="19C7A8FB" w14:textId="3E4CA646" w:rsidR="001353AD" w:rsidRDefault="00DC1748">
            <w:pPr>
              <w:ind w:firstLine="709"/>
              <w:jc w:val="both"/>
              <w:rPr>
                <w:rFonts w:ascii="Times New Roman" w:hAnsi="Times New Roman" w:cs="Times New Roman"/>
                <w:sz w:val="24"/>
                <w:szCs w:val="24"/>
              </w:rPr>
            </w:pPr>
            <w:r>
              <w:rPr>
                <w:rFonts w:ascii="Times New Roman" w:hAnsi="Times New Roman" w:cs="Times New Roman"/>
                <w:sz w:val="24"/>
                <w:szCs w:val="24"/>
              </w:rPr>
              <w:t>Правовое регулирование общественных отношений</w:t>
            </w:r>
          </w:p>
        </w:tc>
        <w:tc>
          <w:tcPr>
            <w:tcW w:w="6379" w:type="dxa"/>
            <w:tcBorders>
              <w:top w:val="single" w:sz="4" w:space="0" w:color="auto"/>
              <w:left w:val="single" w:sz="4" w:space="0" w:color="auto"/>
              <w:bottom w:val="single" w:sz="4" w:space="0" w:color="auto"/>
              <w:right w:val="single" w:sz="4" w:space="0" w:color="auto"/>
            </w:tcBorders>
            <w:hideMark/>
          </w:tcPr>
          <w:p w14:paraId="1BAA64A7" w14:textId="6744A12C" w:rsidR="001353AD" w:rsidRDefault="00DC1748">
            <w:pPr>
              <w:ind w:firstLine="709"/>
              <w:rPr>
                <w:rFonts w:ascii="Times New Roman" w:hAnsi="Times New Roman" w:cs="Times New Roman"/>
                <w:sz w:val="24"/>
                <w:szCs w:val="24"/>
              </w:rPr>
            </w:pPr>
            <w:r>
              <w:rPr>
                <w:rFonts w:ascii="Times New Roman" w:hAnsi="Times New Roman" w:cs="Times New Roman"/>
                <w:sz w:val="24"/>
                <w:szCs w:val="24"/>
              </w:rPr>
              <w:t>54</w:t>
            </w:r>
            <w:r w:rsidR="001353AD">
              <w:rPr>
                <w:rFonts w:ascii="Times New Roman" w:hAnsi="Times New Roman" w:cs="Times New Roman"/>
                <w:sz w:val="24"/>
                <w:szCs w:val="24"/>
              </w:rPr>
              <w:t xml:space="preserve"> часов</w:t>
            </w:r>
          </w:p>
        </w:tc>
      </w:tr>
      <w:tr w:rsidR="001353AD" w14:paraId="6D3A6061" w14:textId="77777777" w:rsidTr="004522BF">
        <w:tc>
          <w:tcPr>
            <w:tcW w:w="1154" w:type="dxa"/>
            <w:tcBorders>
              <w:top w:val="single" w:sz="4" w:space="0" w:color="auto"/>
              <w:left w:val="single" w:sz="4" w:space="0" w:color="auto"/>
              <w:bottom w:val="single" w:sz="4" w:space="0" w:color="auto"/>
              <w:right w:val="single" w:sz="4" w:space="0" w:color="auto"/>
            </w:tcBorders>
            <w:hideMark/>
          </w:tcPr>
          <w:p w14:paraId="31221D13" w14:textId="77777777" w:rsidR="001353AD" w:rsidRDefault="001353AD">
            <w:pPr>
              <w:ind w:firstLine="709"/>
              <w:jc w:val="both"/>
              <w:rPr>
                <w:rFonts w:ascii="Times New Roman" w:hAnsi="Times New Roman" w:cs="Times New Roman"/>
                <w:sz w:val="24"/>
                <w:szCs w:val="24"/>
              </w:rPr>
            </w:pPr>
            <w:r>
              <w:rPr>
                <w:rFonts w:ascii="Times New Roman" w:hAnsi="Times New Roman" w:cs="Times New Roman"/>
                <w:sz w:val="24"/>
                <w:szCs w:val="24"/>
              </w:rPr>
              <w:t>5</w:t>
            </w:r>
          </w:p>
        </w:tc>
        <w:tc>
          <w:tcPr>
            <w:tcW w:w="8197" w:type="dxa"/>
            <w:tcBorders>
              <w:top w:val="single" w:sz="4" w:space="0" w:color="auto"/>
              <w:left w:val="single" w:sz="4" w:space="0" w:color="auto"/>
              <w:bottom w:val="single" w:sz="4" w:space="0" w:color="auto"/>
              <w:right w:val="single" w:sz="4" w:space="0" w:color="auto"/>
            </w:tcBorders>
            <w:hideMark/>
          </w:tcPr>
          <w:p w14:paraId="04C21F6C" w14:textId="04A541D8" w:rsidR="001353AD" w:rsidRDefault="00DC1748" w:rsidP="00DC1748">
            <w:pPr>
              <w:ind w:firstLine="709"/>
              <w:jc w:val="right"/>
              <w:rPr>
                <w:rFonts w:ascii="Times New Roman" w:hAnsi="Times New Roman" w:cs="Times New Roman"/>
                <w:sz w:val="24"/>
                <w:szCs w:val="24"/>
              </w:rPr>
            </w:pPr>
            <w:r>
              <w:rPr>
                <w:rFonts w:ascii="Times New Roman" w:hAnsi="Times New Roman" w:cs="Times New Roman"/>
                <w:sz w:val="24"/>
                <w:szCs w:val="24"/>
              </w:rPr>
              <w:t>Итого:</w:t>
            </w:r>
          </w:p>
        </w:tc>
        <w:tc>
          <w:tcPr>
            <w:tcW w:w="6379" w:type="dxa"/>
            <w:tcBorders>
              <w:top w:val="single" w:sz="4" w:space="0" w:color="auto"/>
              <w:left w:val="single" w:sz="4" w:space="0" w:color="auto"/>
              <w:bottom w:val="single" w:sz="4" w:space="0" w:color="auto"/>
              <w:right w:val="single" w:sz="4" w:space="0" w:color="auto"/>
            </w:tcBorders>
            <w:hideMark/>
          </w:tcPr>
          <w:p w14:paraId="263C2A95" w14:textId="7D2A950D" w:rsidR="001353AD" w:rsidRDefault="00DC1748">
            <w:pPr>
              <w:ind w:firstLine="709"/>
              <w:rPr>
                <w:rFonts w:ascii="Times New Roman" w:hAnsi="Times New Roman" w:cs="Times New Roman"/>
                <w:sz w:val="24"/>
                <w:szCs w:val="24"/>
              </w:rPr>
            </w:pPr>
            <w:r>
              <w:rPr>
                <w:rFonts w:ascii="Times New Roman" w:hAnsi="Times New Roman" w:cs="Times New Roman"/>
                <w:sz w:val="24"/>
                <w:szCs w:val="24"/>
              </w:rPr>
              <w:t>102</w:t>
            </w:r>
            <w:r w:rsidR="001353AD">
              <w:rPr>
                <w:rFonts w:ascii="Times New Roman" w:hAnsi="Times New Roman" w:cs="Times New Roman"/>
                <w:sz w:val="24"/>
                <w:szCs w:val="24"/>
              </w:rPr>
              <w:t xml:space="preserve"> часа</w:t>
            </w:r>
          </w:p>
        </w:tc>
      </w:tr>
    </w:tbl>
    <w:p w14:paraId="676237C2" w14:textId="77777777" w:rsidR="001353AD" w:rsidRPr="007D5C3B" w:rsidRDefault="001353AD" w:rsidP="001353AD">
      <w:pPr>
        <w:spacing w:after="0" w:line="240" w:lineRule="auto"/>
        <w:jc w:val="both"/>
        <w:rPr>
          <w:rFonts w:ascii="Times New Roman" w:eastAsia="Times New Roman" w:hAnsi="Times New Roman" w:cs="Times New Roman"/>
          <w:b/>
          <w:lang w:bidi="en-US"/>
        </w:rPr>
      </w:pPr>
    </w:p>
    <w:p w14:paraId="3EB5B0E2" w14:textId="77777777" w:rsidR="00F27775" w:rsidRPr="007D5C3B" w:rsidRDefault="00F27775" w:rsidP="00F27775">
      <w:pPr>
        <w:spacing w:after="0" w:line="240" w:lineRule="auto"/>
        <w:jc w:val="center"/>
        <w:rPr>
          <w:rFonts w:ascii="Times New Roman" w:eastAsia="Times New Roman" w:hAnsi="Times New Roman" w:cs="Times New Roman"/>
          <w:b/>
          <w:lang w:bidi="en-US"/>
        </w:rPr>
      </w:pPr>
    </w:p>
    <w:p w14:paraId="5C940BDF" w14:textId="56F16FA2" w:rsidR="001353AD" w:rsidRDefault="001353AD" w:rsidP="001353AD">
      <w:pPr>
        <w:autoSpaceDE w:val="0"/>
        <w:autoSpaceDN w:val="0"/>
        <w:adjustRightInd w:val="0"/>
        <w:spacing w:after="0" w:line="240" w:lineRule="auto"/>
        <w:ind w:firstLine="709"/>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Учебно-тематический план 11 класс</w:t>
      </w:r>
    </w:p>
    <w:tbl>
      <w:tblPr>
        <w:tblStyle w:val="a8"/>
        <w:tblW w:w="15730" w:type="dxa"/>
        <w:tblLook w:val="04A0" w:firstRow="1" w:lastRow="0" w:firstColumn="1" w:lastColumn="0" w:noHBand="0" w:noVBand="1"/>
      </w:tblPr>
      <w:tblGrid>
        <w:gridCol w:w="1154"/>
        <w:gridCol w:w="8197"/>
        <w:gridCol w:w="6379"/>
      </w:tblGrid>
      <w:tr w:rsidR="001353AD" w14:paraId="7651B657" w14:textId="77777777" w:rsidTr="004522BF">
        <w:tc>
          <w:tcPr>
            <w:tcW w:w="1154" w:type="dxa"/>
            <w:tcBorders>
              <w:top w:val="single" w:sz="4" w:space="0" w:color="auto"/>
              <w:left w:val="single" w:sz="4" w:space="0" w:color="auto"/>
              <w:bottom w:val="single" w:sz="4" w:space="0" w:color="auto"/>
              <w:right w:val="single" w:sz="4" w:space="0" w:color="auto"/>
            </w:tcBorders>
            <w:hideMark/>
          </w:tcPr>
          <w:p w14:paraId="369840B4" w14:textId="77777777" w:rsidR="001353AD" w:rsidRDefault="001353AD">
            <w:pPr>
              <w:ind w:firstLine="709"/>
              <w:jc w:val="both"/>
              <w:rPr>
                <w:rFonts w:ascii="Times New Roman" w:hAnsi="Times New Roman" w:cs="Times New Roman"/>
                <w:sz w:val="24"/>
                <w:szCs w:val="24"/>
              </w:rPr>
            </w:pPr>
            <w:r>
              <w:rPr>
                <w:rFonts w:ascii="Times New Roman" w:hAnsi="Times New Roman" w:cs="Times New Roman"/>
                <w:sz w:val="24"/>
                <w:szCs w:val="24"/>
              </w:rPr>
              <w:t>№ п\п</w:t>
            </w:r>
          </w:p>
        </w:tc>
        <w:tc>
          <w:tcPr>
            <w:tcW w:w="8197" w:type="dxa"/>
            <w:tcBorders>
              <w:top w:val="single" w:sz="4" w:space="0" w:color="auto"/>
              <w:left w:val="single" w:sz="4" w:space="0" w:color="auto"/>
              <w:bottom w:val="single" w:sz="4" w:space="0" w:color="auto"/>
              <w:right w:val="single" w:sz="4" w:space="0" w:color="auto"/>
            </w:tcBorders>
            <w:hideMark/>
          </w:tcPr>
          <w:p w14:paraId="09F7194D" w14:textId="77777777" w:rsidR="001353AD" w:rsidRDefault="001353AD">
            <w:pPr>
              <w:ind w:firstLine="709"/>
              <w:jc w:val="both"/>
              <w:rPr>
                <w:rFonts w:ascii="Times New Roman" w:hAnsi="Times New Roman" w:cs="Times New Roman"/>
                <w:sz w:val="24"/>
                <w:szCs w:val="24"/>
              </w:rPr>
            </w:pPr>
            <w:r>
              <w:rPr>
                <w:rFonts w:ascii="Times New Roman" w:hAnsi="Times New Roman" w:cs="Times New Roman"/>
                <w:sz w:val="24"/>
                <w:szCs w:val="24"/>
              </w:rPr>
              <w:t>Название раздела</w:t>
            </w:r>
          </w:p>
        </w:tc>
        <w:tc>
          <w:tcPr>
            <w:tcW w:w="6379" w:type="dxa"/>
            <w:tcBorders>
              <w:top w:val="single" w:sz="4" w:space="0" w:color="auto"/>
              <w:left w:val="single" w:sz="4" w:space="0" w:color="auto"/>
              <w:bottom w:val="single" w:sz="4" w:space="0" w:color="auto"/>
              <w:right w:val="single" w:sz="4" w:space="0" w:color="auto"/>
            </w:tcBorders>
            <w:hideMark/>
          </w:tcPr>
          <w:p w14:paraId="679265A1" w14:textId="77777777" w:rsidR="001353AD" w:rsidRDefault="001353AD">
            <w:pPr>
              <w:ind w:firstLine="709"/>
              <w:jc w:val="both"/>
              <w:rPr>
                <w:rFonts w:ascii="Times New Roman" w:hAnsi="Times New Roman" w:cs="Times New Roman"/>
                <w:sz w:val="24"/>
                <w:szCs w:val="24"/>
              </w:rPr>
            </w:pPr>
            <w:r>
              <w:rPr>
                <w:rFonts w:ascii="Times New Roman" w:hAnsi="Times New Roman" w:cs="Times New Roman"/>
                <w:sz w:val="24"/>
                <w:szCs w:val="24"/>
              </w:rPr>
              <w:t>Кол-во часов</w:t>
            </w:r>
          </w:p>
        </w:tc>
      </w:tr>
      <w:tr w:rsidR="001353AD" w14:paraId="46120F69" w14:textId="77777777" w:rsidTr="004522BF">
        <w:tc>
          <w:tcPr>
            <w:tcW w:w="1154" w:type="dxa"/>
            <w:tcBorders>
              <w:top w:val="single" w:sz="4" w:space="0" w:color="auto"/>
              <w:left w:val="single" w:sz="4" w:space="0" w:color="auto"/>
              <w:bottom w:val="single" w:sz="4" w:space="0" w:color="auto"/>
              <w:right w:val="single" w:sz="4" w:space="0" w:color="auto"/>
            </w:tcBorders>
            <w:hideMark/>
          </w:tcPr>
          <w:p w14:paraId="37CD142D" w14:textId="77777777" w:rsidR="001353AD" w:rsidRDefault="001353AD">
            <w:pPr>
              <w:ind w:firstLine="709"/>
              <w:jc w:val="both"/>
              <w:rPr>
                <w:rFonts w:ascii="Times New Roman" w:hAnsi="Times New Roman" w:cs="Times New Roman"/>
                <w:sz w:val="24"/>
                <w:szCs w:val="24"/>
              </w:rPr>
            </w:pPr>
            <w:r>
              <w:rPr>
                <w:rFonts w:ascii="Times New Roman" w:hAnsi="Times New Roman" w:cs="Times New Roman"/>
                <w:sz w:val="24"/>
                <w:szCs w:val="24"/>
              </w:rPr>
              <w:t>1</w:t>
            </w:r>
          </w:p>
        </w:tc>
        <w:tc>
          <w:tcPr>
            <w:tcW w:w="8197" w:type="dxa"/>
            <w:tcBorders>
              <w:top w:val="single" w:sz="4" w:space="0" w:color="auto"/>
              <w:left w:val="single" w:sz="4" w:space="0" w:color="auto"/>
              <w:bottom w:val="single" w:sz="4" w:space="0" w:color="auto"/>
              <w:right w:val="single" w:sz="4" w:space="0" w:color="auto"/>
            </w:tcBorders>
            <w:hideMark/>
          </w:tcPr>
          <w:p w14:paraId="518BE3D4" w14:textId="77777777" w:rsidR="001353AD" w:rsidRDefault="001353AD">
            <w:pPr>
              <w:ind w:firstLine="709"/>
              <w:jc w:val="both"/>
              <w:rPr>
                <w:rFonts w:ascii="Times New Roman" w:hAnsi="Times New Roman" w:cs="Times New Roman"/>
                <w:sz w:val="24"/>
                <w:szCs w:val="24"/>
              </w:rPr>
            </w:pPr>
            <w:r>
              <w:rPr>
                <w:rFonts w:ascii="Times New Roman" w:hAnsi="Times New Roman" w:cs="Times New Roman"/>
                <w:sz w:val="24"/>
                <w:szCs w:val="24"/>
              </w:rPr>
              <w:t>Введение</w:t>
            </w:r>
          </w:p>
        </w:tc>
        <w:tc>
          <w:tcPr>
            <w:tcW w:w="6379" w:type="dxa"/>
            <w:tcBorders>
              <w:top w:val="single" w:sz="4" w:space="0" w:color="auto"/>
              <w:left w:val="single" w:sz="4" w:space="0" w:color="auto"/>
              <w:bottom w:val="single" w:sz="4" w:space="0" w:color="auto"/>
              <w:right w:val="single" w:sz="4" w:space="0" w:color="auto"/>
            </w:tcBorders>
            <w:hideMark/>
          </w:tcPr>
          <w:p w14:paraId="7EB021EA" w14:textId="77777777" w:rsidR="001353AD" w:rsidRDefault="001353AD">
            <w:pPr>
              <w:ind w:firstLine="709"/>
              <w:rPr>
                <w:rFonts w:ascii="Times New Roman" w:hAnsi="Times New Roman" w:cs="Times New Roman"/>
                <w:sz w:val="24"/>
                <w:szCs w:val="24"/>
              </w:rPr>
            </w:pPr>
            <w:r>
              <w:rPr>
                <w:rFonts w:ascii="Times New Roman" w:hAnsi="Times New Roman" w:cs="Times New Roman"/>
                <w:sz w:val="24"/>
                <w:szCs w:val="24"/>
              </w:rPr>
              <w:t>1 час</w:t>
            </w:r>
          </w:p>
        </w:tc>
      </w:tr>
      <w:tr w:rsidR="001353AD" w14:paraId="77E368E3" w14:textId="77777777" w:rsidTr="004522BF">
        <w:tc>
          <w:tcPr>
            <w:tcW w:w="1154" w:type="dxa"/>
            <w:tcBorders>
              <w:top w:val="single" w:sz="4" w:space="0" w:color="auto"/>
              <w:left w:val="single" w:sz="4" w:space="0" w:color="auto"/>
              <w:bottom w:val="single" w:sz="4" w:space="0" w:color="auto"/>
              <w:right w:val="single" w:sz="4" w:space="0" w:color="auto"/>
            </w:tcBorders>
            <w:hideMark/>
          </w:tcPr>
          <w:p w14:paraId="3DE5FD4C" w14:textId="77777777" w:rsidR="001353AD" w:rsidRDefault="001353AD">
            <w:pPr>
              <w:ind w:firstLine="709"/>
              <w:jc w:val="both"/>
              <w:rPr>
                <w:rFonts w:ascii="Times New Roman" w:hAnsi="Times New Roman" w:cs="Times New Roman"/>
                <w:sz w:val="24"/>
                <w:szCs w:val="24"/>
              </w:rPr>
            </w:pPr>
            <w:r>
              <w:rPr>
                <w:rFonts w:ascii="Times New Roman" w:hAnsi="Times New Roman" w:cs="Times New Roman"/>
                <w:sz w:val="24"/>
                <w:szCs w:val="24"/>
              </w:rPr>
              <w:t>2</w:t>
            </w:r>
          </w:p>
        </w:tc>
        <w:tc>
          <w:tcPr>
            <w:tcW w:w="8197" w:type="dxa"/>
            <w:tcBorders>
              <w:top w:val="single" w:sz="4" w:space="0" w:color="auto"/>
              <w:left w:val="single" w:sz="4" w:space="0" w:color="auto"/>
              <w:bottom w:val="single" w:sz="4" w:space="0" w:color="auto"/>
              <w:right w:val="single" w:sz="4" w:space="0" w:color="auto"/>
            </w:tcBorders>
            <w:hideMark/>
          </w:tcPr>
          <w:p w14:paraId="3B331165" w14:textId="412395A7" w:rsidR="001353AD" w:rsidRDefault="004522BF">
            <w:pPr>
              <w:ind w:firstLine="709"/>
              <w:jc w:val="both"/>
              <w:rPr>
                <w:rFonts w:ascii="Times New Roman" w:hAnsi="Times New Roman" w:cs="Times New Roman"/>
                <w:sz w:val="24"/>
                <w:szCs w:val="24"/>
              </w:rPr>
            </w:pPr>
            <w:r>
              <w:rPr>
                <w:rFonts w:ascii="Times New Roman" w:hAnsi="Times New Roman" w:cs="Times New Roman"/>
                <w:sz w:val="24"/>
                <w:szCs w:val="24"/>
              </w:rPr>
              <w:t xml:space="preserve">Экономическая жизнь общества </w:t>
            </w:r>
          </w:p>
        </w:tc>
        <w:tc>
          <w:tcPr>
            <w:tcW w:w="6379" w:type="dxa"/>
            <w:tcBorders>
              <w:top w:val="single" w:sz="4" w:space="0" w:color="auto"/>
              <w:left w:val="single" w:sz="4" w:space="0" w:color="auto"/>
              <w:bottom w:val="single" w:sz="4" w:space="0" w:color="auto"/>
              <w:right w:val="single" w:sz="4" w:space="0" w:color="auto"/>
            </w:tcBorders>
            <w:hideMark/>
          </w:tcPr>
          <w:p w14:paraId="312F1FCA" w14:textId="2C0B0A4A" w:rsidR="001353AD" w:rsidRDefault="001353AD">
            <w:pPr>
              <w:rPr>
                <w:rFonts w:ascii="Times New Roman" w:hAnsi="Times New Roman" w:cs="Times New Roman"/>
                <w:sz w:val="24"/>
                <w:szCs w:val="24"/>
              </w:rPr>
            </w:pPr>
            <w:r>
              <w:rPr>
                <w:rFonts w:ascii="Times New Roman" w:hAnsi="Times New Roman" w:cs="Times New Roman"/>
                <w:sz w:val="24"/>
                <w:szCs w:val="24"/>
              </w:rPr>
              <w:t xml:space="preserve">            </w:t>
            </w:r>
            <w:r w:rsidR="004522BF">
              <w:rPr>
                <w:rFonts w:ascii="Times New Roman" w:hAnsi="Times New Roman" w:cs="Times New Roman"/>
                <w:sz w:val="24"/>
                <w:szCs w:val="24"/>
              </w:rPr>
              <w:t>3</w:t>
            </w:r>
            <w:r>
              <w:rPr>
                <w:rFonts w:ascii="Times New Roman" w:hAnsi="Times New Roman" w:cs="Times New Roman"/>
                <w:sz w:val="24"/>
                <w:szCs w:val="24"/>
              </w:rPr>
              <w:t>9 часов</w:t>
            </w:r>
          </w:p>
        </w:tc>
      </w:tr>
      <w:tr w:rsidR="001353AD" w14:paraId="754DB7F6" w14:textId="77777777" w:rsidTr="004522BF">
        <w:tc>
          <w:tcPr>
            <w:tcW w:w="1154" w:type="dxa"/>
            <w:tcBorders>
              <w:top w:val="single" w:sz="4" w:space="0" w:color="auto"/>
              <w:left w:val="single" w:sz="4" w:space="0" w:color="auto"/>
              <w:bottom w:val="single" w:sz="4" w:space="0" w:color="auto"/>
              <w:right w:val="single" w:sz="4" w:space="0" w:color="auto"/>
            </w:tcBorders>
            <w:hideMark/>
          </w:tcPr>
          <w:p w14:paraId="6A3BCADE" w14:textId="77777777" w:rsidR="001353AD" w:rsidRDefault="001353AD">
            <w:pPr>
              <w:ind w:firstLine="709"/>
              <w:jc w:val="both"/>
              <w:rPr>
                <w:rFonts w:ascii="Times New Roman" w:hAnsi="Times New Roman" w:cs="Times New Roman"/>
                <w:sz w:val="24"/>
                <w:szCs w:val="24"/>
              </w:rPr>
            </w:pPr>
            <w:r>
              <w:rPr>
                <w:rFonts w:ascii="Times New Roman" w:hAnsi="Times New Roman" w:cs="Times New Roman"/>
                <w:sz w:val="24"/>
                <w:szCs w:val="24"/>
              </w:rPr>
              <w:t>3</w:t>
            </w:r>
          </w:p>
        </w:tc>
        <w:tc>
          <w:tcPr>
            <w:tcW w:w="8197" w:type="dxa"/>
            <w:tcBorders>
              <w:top w:val="single" w:sz="4" w:space="0" w:color="auto"/>
              <w:left w:val="single" w:sz="4" w:space="0" w:color="auto"/>
              <w:bottom w:val="single" w:sz="4" w:space="0" w:color="auto"/>
              <w:right w:val="single" w:sz="4" w:space="0" w:color="auto"/>
            </w:tcBorders>
            <w:hideMark/>
          </w:tcPr>
          <w:p w14:paraId="12E290FA" w14:textId="2465F4C4" w:rsidR="001353AD" w:rsidRDefault="004522BF">
            <w:pPr>
              <w:ind w:firstLine="709"/>
              <w:jc w:val="both"/>
              <w:rPr>
                <w:rFonts w:ascii="Times New Roman" w:hAnsi="Times New Roman" w:cs="Times New Roman"/>
                <w:sz w:val="24"/>
                <w:szCs w:val="24"/>
              </w:rPr>
            </w:pPr>
            <w:r>
              <w:rPr>
                <w:rFonts w:ascii="Times New Roman" w:hAnsi="Times New Roman" w:cs="Times New Roman"/>
                <w:sz w:val="24"/>
                <w:szCs w:val="24"/>
              </w:rPr>
              <w:t>Социальная сфера</w:t>
            </w:r>
          </w:p>
        </w:tc>
        <w:tc>
          <w:tcPr>
            <w:tcW w:w="6379" w:type="dxa"/>
            <w:tcBorders>
              <w:top w:val="single" w:sz="4" w:space="0" w:color="auto"/>
              <w:left w:val="single" w:sz="4" w:space="0" w:color="auto"/>
              <w:bottom w:val="single" w:sz="4" w:space="0" w:color="auto"/>
              <w:right w:val="single" w:sz="4" w:space="0" w:color="auto"/>
            </w:tcBorders>
            <w:hideMark/>
          </w:tcPr>
          <w:p w14:paraId="18E070A2" w14:textId="74E37E4B" w:rsidR="001353AD" w:rsidRDefault="004522BF">
            <w:pPr>
              <w:ind w:firstLine="709"/>
              <w:rPr>
                <w:rFonts w:ascii="Times New Roman" w:hAnsi="Times New Roman" w:cs="Times New Roman"/>
                <w:sz w:val="24"/>
                <w:szCs w:val="24"/>
              </w:rPr>
            </w:pPr>
            <w:r>
              <w:rPr>
                <w:rFonts w:ascii="Times New Roman" w:hAnsi="Times New Roman" w:cs="Times New Roman"/>
                <w:sz w:val="24"/>
                <w:szCs w:val="24"/>
              </w:rPr>
              <w:t>24</w:t>
            </w:r>
            <w:r w:rsidR="001353AD">
              <w:rPr>
                <w:rFonts w:ascii="Times New Roman" w:hAnsi="Times New Roman" w:cs="Times New Roman"/>
                <w:sz w:val="24"/>
                <w:szCs w:val="24"/>
              </w:rPr>
              <w:t xml:space="preserve"> ча</w:t>
            </w:r>
            <w:r>
              <w:rPr>
                <w:rFonts w:ascii="Times New Roman" w:hAnsi="Times New Roman" w:cs="Times New Roman"/>
                <w:sz w:val="24"/>
                <w:szCs w:val="24"/>
              </w:rPr>
              <w:t>са</w:t>
            </w:r>
          </w:p>
        </w:tc>
      </w:tr>
      <w:tr w:rsidR="001353AD" w14:paraId="2F1D466F" w14:textId="77777777" w:rsidTr="004522BF">
        <w:tc>
          <w:tcPr>
            <w:tcW w:w="1154" w:type="dxa"/>
            <w:tcBorders>
              <w:top w:val="single" w:sz="4" w:space="0" w:color="auto"/>
              <w:left w:val="single" w:sz="4" w:space="0" w:color="auto"/>
              <w:bottom w:val="single" w:sz="4" w:space="0" w:color="auto"/>
              <w:right w:val="single" w:sz="4" w:space="0" w:color="auto"/>
            </w:tcBorders>
            <w:hideMark/>
          </w:tcPr>
          <w:p w14:paraId="419752A6" w14:textId="77777777" w:rsidR="001353AD" w:rsidRDefault="001353AD">
            <w:pPr>
              <w:ind w:firstLine="709"/>
              <w:jc w:val="both"/>
              <w:rPr>
                <w:rFonts w:ascii="Times New Roman" w:hAnsi="Times New Roman" w:cs="Times New Roman"/>
                <w:sz w:val="24"/>
                <w:szCs w:val="24"/>
              </w:rPr>
            </w:pPr>
            <w:r>
              <w:rPr>
                <w:rFonts w:ascii="Times New Roman" w:hAnsi="Times New Roman" w:cs="Times New Roman"/>
                <w:sz w:val="24"/>
                <w:szCs w:val="24"/>
              </w:rPr>
              <w:t>4</w:t>
            </w:r>
          </w:p>
        </w:tc>
        <w:tc>
          <w:tcPr>
            <w:tcW w:w="8197" w:type="dxa"/>
            <w:tcBorders>
              <w:top w:val="single" w:sz="4" w:space="0" w:color="auto"/>
              <w:left w:val="single" w:sz="4" w:space="0" w:color="auto"/>
              <w:bottom w:val="single" w:sz="4" w:space="0" w:color="auto"/>
              <w:right w:val="single" w:sz="4" w:space="0" w:color="auto"/>
            </w:tcBorders>
            <w:hideMark/>
          </w:tcPr>
          <w:p w14:paraId="654A94ED" w14:textId="5320FA57" w:rsidR="001353AD" w:rsidRDefault="004522BF">
            <w:pPr>
              <w:ind w:firstLine="709"/>
              <w:jc w:val="both"/>
              <w:rPr>
                <w:rFonts w:ascii="Times New Roman" w:hAnsi="Times New Roman" w:cs="Times New Roman"/>
                <w:sz w:val="24"/>
                <w:szCs w:val="24"/>
              </w:rPr>
            </w:pPr>
            <w:r>
              <w:rPr>
                <w:rFonts w:ascii="Times New Roman" w:hAnsi="Times New Roman" w:cs="Times New Roman"/>
                <w:sz w:val="24"/>
                <w:szCs w:val="24"/>
              </w:rPr>
              <w:t>Политическая жизнь общества</w:t>
            </w:r>
          </w:p>
        </w:tc>
        <w:tc>
          <w:tcPr>
            <w:tcW w:w="6379" w:type="dxa"/>
            <w:tcBorders>
              <w:top w:val="single" w:sz="4" w:space="0" w:color="auto"/>
              <w:left w:val="single" w:sz="4" w:space="0" w:color="auto"/>
              <w:bottom w:val="single" w:sz="4" w:space="0" w:color="auto"/>
              <w:right w:val="single" w:sz="4" w:space="0" w:color="auto"/>
            </w:tcBorders>
            <w:hideMark/>
          </w:tcPr>
          <w:p w14:paraId="79403424" w14:textId="0962727B" w:rsidR="001353AD" w:rsidRDefault="004522BF">
            <w:pPr>
              <w:ind w:firstLine="709"/>
              <w:rPr>
                <w:rFonts w:ascii="Times New Roman" w:hAnsi="Times New Roman" w:cs="Times New Roman"/>
                <w:sz w:val="24"/>
                <w:szCs w:val="24"/>
              </w:rPr>
            </w:pPr>
            <w:r>
              <w:rPr>
                <w:rFonts w:ascii="Times New Roman" w:hAnsi="Times New Roman" w:cs="Times New Roman"/>
                <w:sz w:val="24"/>
                <w:szCs w:val="24"/>
              </w:rPr>
              <w:t>38</w:t>
            </w:r>
            <w:r w:rsidR="001353AD">
              <w:rPr>
                <w:rFonts w:ascii="Times New Roman" w:hAnsi="Times New Roman" w:cs="Times New Roman"/>
                <w:sz w:val="24"/>
                <w:szCs w:val="24"/>
              </w:rPr>
              <w:t xml:space="preserve"> часов</w:t>
            </w:r>
          </w:p>
        </w:tc>
      </w:tr>
      <w:tr w:rsidR="001353AD" w14:paraId="742572A8" w14:textId="77777777" w:rsidTr="004522BF">
        <w:tc>
          <w:tcPr>
            <w:tcW w:w="1154" w:type="dxa"/>
            <w:tcBorders>
              <w:top w:val="single" w:sz="4" w:space="0" w:color="auto"/>
              <w:left w:val="single" w:sz="4" w:space="0" w:color="auto"/>
              <w:bottom w:val="single" w:sz="4" w:space="0" w:color="auto"/>
              <w:right w:val="single" w:sz="4" w:space="0" w:color="auto"/>
            </w:tcBorders>
            <w:hideMark/>
          </w:tcPr>
          <w:p w14:paraId="1123E5D2" w14:textId="77777777" w:rsidR="001353AD" w:rsidRDefault="001353AD">
            <w:pPr>
              <w:ind w:firstLine="709"/>
              <w:jc w:val="both"/>
              <w:rPr>
                <w:rFonts w:ascii="Times New Roman" w:hAnsi="Times New Roman" w:cs="Times New Roman"/>
                <w:sz w:val="24"/>
                <w:szCs w:val="24"/>
              </w:rPr>
            </w:pPr>
            <w:r>
              <w:rPr>
                <w:rFonts w:ascii="Times New Roman" w:hAnsi="Times New Roman" w:cs="Times New Roman"/>
                <w:sz w:val="24"/>
                <w:szCs w:val="24"/>
              </w:rPr>
              <w:t>5</w:t>
            </w:r>
          </w:p>
        </w:tc>
        <w:tc>
          <w:tcPr>
            <w:tcW w:w="8197" w:type="dxa"/>
            <w:tcBorders>
              <w:top w:val="single" w:sz="4" w:space="0" w:color="auto"/>
              <w:left w:val="single" w:sz="4" w:space="0" w:color="auto"/>
              <w:bottom w:val="single" w:sz="4" w:space="0" w:color="auto"/>
              <w:right w:val="single" w:sz="4" w:space="0" w:color="auto"/>
            </w:tcBorders>
            <w:hideMark/>
          </w:tcPr>
          <w:p w14:paraId="2934666F" w14:textId="56675AE1" w:rsidR="001353AD" w:rsidRDefault="004522BF" w:rsidP="004522BF">
            <w:pPr>
              <w:ind w:firstLine="709"/>
              <w:jc w:val="right"/>
              <w:rPr>
                <w:rFonts w:ascii="Times New Roman" w:hAnsi="Times New Roman" w:cs="Times New Roman"/>
                <w:sz w:val="24"/>
                <w:szCs w:val="24"/>
              </w:rPr>
            </w:pPr>
            <w:r>
              <w:rPr>
                <w:rFonts w:ascii="Times New Roman" w:hAnsi="Times New Roman" w:cs="Times New Roman"/>
                <w:sz w:val="24"/>
                <w:szCs w:val="24"/>
              </w:rPr>
              <w:t>Итого:</w:t>
            </w:r>
          </w:p>
        </w:tc>
        <w:tc>
          <w:tcPr>
            <w:tcW w:w="6379" w:type="dxa"/>
            <w:tcBorders>
              <w:top w:val="single" w:sz="4" w:space="0" w:color="auto"/>
              <w:left w:val="single" w:sz="4" w:space="0" w:color="auto"/>
              <w:bottom w:val="single" w:sz="4" w:space="0" w:color="auto"/>
              <w:right w:val="single" w:sz="4" w:space="0" w:color="auto"/>
            </w:tcBorders>
            <w:hideMark/>
          </w:tcPr>
          <w:p w14:paraId="5A4A6C31" w14:textId="7A7AF3FF" w:rsidR="001353AD" w:rsidRDefault="004522BF">
            <w:pPr>
              <w:ind w:firstLine="709"/>
              <w:rPr>
                <w:rFonts w:ascii="Times New Roman" w:hAnsi="Times New Roman" w:cs="Times New Roman"/>
                <w:sz w:val="24"/>
                <w:szCs w:val="24"/>
              </w:rPr>
            </w:pPr>
            <w:r>
              <w:rPr>
                <w:rFonts w:ascii="Times New Roman" w:hAnsi="Times New Roman" w:cs="Times New Roman"/>
                <w:sz w:val="24"/>
                <w:szCs w:val="24"/>
              </w:rPr>
              <w:t>102</w:t>
            </w:r>
            <w:r w:rsidR="001353AD">
              <w:rPr>
                <w:rFonts w:ascii="Times New Roman" w:hAnsi="Times New Roman" w:cs="Times New Roman"/>
                <w:sz w:val="24"/>
                <w:szCs w:val="24"/>
              </w:rPr>
              <w:t xml:space="preserve"> часа</w:t>
            </w:r>
          </w:p>
        </w:tc>
      </w:tr>
    </w:tbl>
    <w:p w14:paraId="01784D3D" w14:textId="77777777" w:rsidR="001353AD" w:rsidRDefault="001353AD" w:rsidP="00D8298B">
      <w:pPr>
        <w:spacing w:after="0" w:line="240" w:lineRule="auto"/>
        <w:jc w:val="both"/>
        <w:rPr>
          <w:rFonts w:ascii="Times New Roman" w:eastAsia="Times New Roman" w:hAnsi="Times New Roman" w:cs="Times New Roman"/>
          <w:b/>
          <w:lang w:bidi="en-US"/>
        </w:rPr>
      </w:pPr>
    </w:p>
    <w:p w14:paraId="1D0C3AB7" w14:textId="77777777" w:rsidR="001353AD" w:rsidRDefault="001353AD" w:rsidP="00D8298B">
      <w:pPr>
        <w:spacing w:after="0" w:line="240" w:lineRule="auto"/>
        <w:jc w:val="both"/>
        <w:rPr>
          <w:rFonts w:ascii="Times New Roman" w:eastAsia="Times New Roman" w:hAnsi="Times New Roman" w:cs="Times New Roman"/>
          <w:b/>
          <w:lang w:bidi="en-US"/>
        </w:rPr>
      </w:pPr>
    </w:p>
    <w:p w14:paraId="0BD83281" w14:textId="77777777" w:rsidR="001353AD" w:rsidRDefault="001353AD" w:rsidP="00D8298B">
      <w:pPr>
        <w:spacing w:after="0" w:line="240" w:lineRule="auto"/>
        <w:jc w:val="both"/>
        <w:rPr>
          <w:rFonts w:ascii="Times New Roman" w:eastAsia="Times New Roman" w:hAnsi="Times New Roman" w:cs="Times New Roman"/>
          <w:b/>
          <w:lang w:bidi="en-US"/>
        </w:rPr>
      </w:pPr>
    </w:p>
    <w:p w14:paraId="6D489447" w14:textId="77777777" w:rsidR="001353AD" w:rsidRDefault="001353AD" w:rsidP="00D8298B">
      <w:pPr>
        <w:spacing w:after="0" w:line="240" w:lineRule="auto"/>
        <w:jc w:val="both"/>
        <w:rPr>
          <w:rFonts w:ascii="Times New Roman" w:eastAsia="Times New Roman" w:hAnsi="Times New Roman" w:cs="Times New Roman"/>
          <w:b/>
          <w:lang w:bidi="en-US"/>
        </w:rPr>
      </w:pPr>
    </w:p>
    <w:p w14:paraId="4110E57E" w14:textId="77777777" w:rsidR="001353AD" w:rsidRDefault="001353AD" w:rsidP="00D8298B">
      <w:pPr>
        <w:spacing w:after="0" w:line="240" w:lineRule="auto"/>
        <w:jc w:val="both"/>
        <w:rPr>
          <w:rFonts w:ascii="Times New Roman" w:eastAsia="Times New Roman" w:hAnsi="Times New Roman" w:cs="Times New Roman"/>
          <w:b/>
          <w:lang w:bidi="en-US"/>
        </w:rPr>
      </w:pPr>
    </w:p>
    <w:p w14:paraId="1301D465" w14:textId="77777777" w:rsidR="001353AD" w:rsidRDefault="001353AD" w:rsidP="00D8298B">
      <w:pPr>
        <w:spacing w:after="0" w:line="240" w:lineRule="auto"/>
        <w:jc w:val="both"/>
        <w:rPr>
          <w:rFonts w:ascii="Times New Roman" w:eastAsia="Times New Roman" w:hAnsi="Times New Roman" w:cs="Times New Roman"/>
          <w:b/>
          <w:lang w:bidi="en-US"/>
        </w:rPr>
      </w:pPr>
    </w:p>
    <w:p w14:paraId="09AAC0FE" w14:textId="77777777" w:rsidR="001353AD" w:rsidRDefault="001353AD" w:rsidP="00D8298B">
      <w:pPr>
        <w:spacing w:after="0" w:line="240" w:lineRule="auto"/>
        <w:jc w:val="both"/>
        <w:rPr>
          <w:rFonts w:ascii="Times New Roman" w:eastAsia="Times New Roman" w:hAnsi="Times New Roman" w:cs="Times New Roman"/>
          <w:b/>
          <w:lang w:bidi="en-US"/>
        </w:rPr>
      </w:pPr>
    </w:p>
    <w:p w14:paraId="6D124646" w14:textId="77777777" w:rsidR="001353AD" w:rsidRDefault="001353AD" w:rsidP="00D8298B">
      <w:pPr>
        <w:spacing w:after="0" w:line="240" w:lineRule="auto"/>
        <w:jc w:val="both"/>
        <w:rPr>
          <w:rFonts w:ascii="Times New Roman" w:eastAsia="Times New Roman" w:hAnsi="Times New Roman" w:cs="Times New Roman"/>
          <w:b/>
          <w:lang w:bidi="en-US"/>
        </w:rPr>
      </w:pPr>
    </w:p>
    <w:p w14:paraId="45CA6B12" w14:textId="77777777" w:rsidR="001353AD" w:rsidRDefault="001353AD" w:rsidP="00D8298B">
      <w:pPr>
        <w:spacing w:after="0" w:line="240" w:lineRule="auto"/>
        <w:jc w:val="both"/>
        <w:rPr>
          <w:rFonts w:ascii="Times New Roman" w:eastAsia="Times New Roman" w:hAnsi="Times New Roman" w:cs="Times New Roman"/>
          <w:b/>
          <w:lang w:bidi="en-US"/>
        </w:rPr>
      </w:pPr>
    </w:p>
    <w:p w14:paraId="5008FED3" w14:textId="77777777" w:rsidR="001353AD" w:rsidRDefault="001353AD" w:rsidP="00D8298B">
      <w:pPr>
        <w:spacing w:after="0" w:line="240" w:lineRule="auto"/>
        <w:jc w:val="both"/>
        <w:rPr>
          <w:rFonts w:ascii="Times New Roman" w:eastAsia="Times New Roman" w:hAnsi="Times New Roman" w:cs="Times New Roman"/>
          <w:b/>
          <w:lang w:bidi="en-US"/>
        </w:rPr>
      </w:pPr>
    </w:p>
    <w:p w14:paraId="11144042" w14:textId="77777777" w:rsidR="001353AD" w:rsidRDefault="001353AD" w:rsidP="00D8298B">
      <w:pPr>
        <w:spacing w:after="0" w:line="240" w:lineRule="auto"/>
        <w:jc w:val="both"/>
        <w:rPr>
          <w:rFonts w:ascii="Times New Roman" w:eastAsia="Times New Roman" w:hAnsi="Times New Roman" w:cs="Times New Roman"/>
          <w:b/>
          <w:lang w:bidi="en-US"/>
        </w:rPr>
      </w:pPr>
    </w:p>
    <w:p w14:paraId="6861F4A1" w14:textId="77777777" w:rsidR="001353AD" w:rsidRDefault="001353AD" w:rsidP="00D8298B">
      <w:pPr>
        <w:spacing w:after="0" w:line="240" w:lineRule="auto"/>
        <w:jc w:val="both"/>
        <w:rPr>
          <w:rFonts w:ascii="Times New Roman" w:eastAsia="Times New Roman" w:hAnsi="Times New Roman" w:cs="Times New Roman"/>
          <w:b/>
          <w:lang w:bidi="en-US"/>
        </w:rPr>
      </w:pPr>
    </w:p>
    <w:p w14:paraId="4B6AF7BE" w14:textId="77777777" w:rsidR="001353AD" w:rsidRDefault="001353AD" w:rsidP="00D8298B">
      <w:pPr>
        <w:spacing w:after="0" w:line="240" w:lineRule="auto"/>
        <w:jc w:val="both"/>
        <w:rPr>
          <w:rFonts w:ascii="Times New Roman" w:eastAsia="Times New Roman" w:hAnsi="Times New Roman" w:cs="Times New Roman"/>
          <w:b/>
          <w:lang w:bidi="en-US"/>
        </w:rPr>
      </w:pPr>
    </w:p>
    <w:p w14:paraId="1257D89C" w14:textId="77777777" w:rsidR="001353AD" w:rsidRDefault="001353AD" w:rsidP="00D8298B">
      <w:pPr>
        <w:spacing w:after="0" w:line="240" w:lineRule="auto"/>
        <w:jc w:val="both"/>
        <w:rPr>
          <w:rFonts w:ascii="Times New Roman" w:eastAsia="Times New Roman" w:hAnsi="Times New Roman" w:cs="Times New Roman"/>
          <w:b/>
          <w:lang w:bidi="en-US"/>
        </w:rPr>
      </w:pPr>
    </w:p>
    <w:p w14:paraId="3B824062" w14:textId="77777777" w:rsidR="001353AD" w:rsidRDefault="001353AD" w:rsidP="00D8298B">
      <w:pPr>
        <w:spacing w:after="0" w:line="240" w:lineRule="auto"/>
        <w:jc w:val="both"/>
        <w:rPr>
          <w:rFonts w:ascii="Times New Roman" w:eastAsia="Times New Roman" w:hAnsi="Times New Roman" w:cs="Times New Roman"/>
          <w:b/>
          <w:lang w:bidi="en-US"/>
        </w:rPr>
      </w:pPr>
    </w:p>
    <w:p w14:paraId="2B7A76ED" w14:textId="77777777" w:rsidR="001353AD" w:rsidRDefault="001353AD" w:rsidP="00D8298B">
      <w:pPr>
        <w:spacing w:after="0" w:line="240" w:lineRule="auto"/>
        <w:jc w:val="both"/>
        <w:rPr>
          <w:rFonts w:ascii="Times New Roman" w:eastAsia="Times New Roman" w:hAnsi="Times New Roman" w:cs="Times New Roman"/>
          <w:b/>
          <w:lang w:bidi="en-US"/>
        </w:rPr>
      </w:pPr>
    </w:p>
    <w:p w14:paraId="3BAAC7D7" w14:textId="77777777" w:rsidR="001353AD" w:rsidRDefault="001353AD" w:rsidP="00D8298B">
      <w:pPr>
        <w:spacing w:after="0" w:line="240" w:lineRule="auto"/>
        <w:jc w:val="both"/>
        <w:rPr>
          <w:rFonts w:ascii="Times New Roman" w:eastAsia="Times New Roman" w:hAnsi="Times New Roman" w:cs="Times New Roman"/>
          <w:b/>
          <w:lang w:bidi="en-US"/>
        </w:rPr>
      </w:pPr>
    </w:p>
    <w:p w14:paraId="112EAC11" w14:textId="77777777" w:rsidR="001353AD" w:rsidRDefault="001353AD" w:rsidP="00D8298B">
      <w:pPr>
        <w:spacing w:after="0" w:line="240" w:lineRule="auto"/>
        <w:jc w:val="both"/>
        <w:rPr>
          <w:rFonts w:ascii="Times New Roman" w:eastAsia="Times New Roman" w:hAnsi="Times New Roman" w:cs="Times New Roman"/>
          <w:b/>
          <w:lang w:bidi="en-US"/>
        </w:rPr>
      </w:pPr>
    </w:p>
    <w:p w14:paraId="0D2EDF11" w14:textId="0AA43E16" w:rsidR="00387696" w:rsidRPr="00DC1748" w:rsidRDefault="00387696" w:rsidP="00DC1748">
      <w:pPr>
        <w:spacing w:after="0" w:line="240" w:lineRule="auto"/>
        <w:jc w:val="both"/>
        <w:rPr>
          <w:rFonts w:ascii="Times New Roman" w:eastAsia="Times New Roman" w:hAnsi="Times New Roman" w:cs="Times New Roman"/>
          <w:lang w:bidi="en-US"/>
        </w:rPr>
      </w:pPr>
    </w:p>
    <w:p w14:paraId="0D043D11"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b/>
          <w:sz w:val="24"/>
          <w:szCs w:val="24"/>
          <w:lang w:eastAsia="ru-RU"/>
        </w:rPr>
      </w:pPr>
      <w:bookmarkStart w:id="3" w:name="_Hlk126683856"/>
      <w:r w:rsidRPr="00DC1748">
        <w:rPr>
          <w:rFonts w:ascii="Times New Roman" w:eastAsia="Calibri" w:hAnsi="Times New Roman" w:cs="Times New Roman"/>
          <w:b/>
          <w:sz w:val="24"/>
          <w:szCs w:val="24"/>
          <w:lang w:eastAsia="ru-RU"/>
        </w:rPr>
        <w:t>Календарно-тематическое планирование</w:t>
      </w:r>
    </w:p>
    <w:p w14:paraId="76A77D1B"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b/>
          <w:sz w:val="24"/>
          <w:szCs w:val="24"/>
          <w:lang w:eastAsia="ru-RU"/>
        </w:rPr>
      </w:pPr>
      <w:r w:rsidRPr="00DC1748">
        <w:rPr>
          <w:rFonts w:ascii="Times New Roman" w:eastAsia="Calibri" w:hAnsi="Times New Roman" w:cs="Times New Roman"/>
          <w:b/>
          <w:sz w:val="24"/>
          <w:szCs w:val="24"/>
          <w:lang w:eastAsia="ru-RU"/>
        </w:rPr>
        <w:t>10 класс</w:t>
      </w:r>
    </w:p>
    <w:tbl>
      <w:tblPr>
        <w:tblW w:w="152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841"/>
        <w:gridCol w:w="12121"/>
        <w:gridCol w:w="2337"/>
      </w:tblGrid>
      <w:tr w:rsidR="00DC1748" w:rsidRPr="00DC1748" w14:paraId="680E2545" w14:textId="77777777" w:rsidTr="00DC1748">
        <w:trPr>
          <w:trHeight w:val="517"/>
        </w:trPr>
        <w:tc>
          <w:tcPr>
            <w:tcW w:w="841" w:type="dxa"/>
            <w:vMerge w:val="restart"/>
            <w:tcBorders>
              <w:top w:val="single" w:sz="8" w:space="0" w:color="000000"/>
              <w:left w:val="single" w:sz="8" w:space="0" w:color="000000"/>
              <w:bottom w:val="single" w:sz="8" w:space="0" w:color="000000"/>
              <w:right w:val="single" w:sz="8" w:space="0" w:color="000000"/>
            </w:tcBorders>
            <w:hideMark/>
          </w:tcPr>
          <w:bookmarkEnd w:id="3"/>
          <w:p w14:paraId="12775D09" w14:textId="77777777" w:rsidR="00DC1748" w:rsidRPr="00DC1748" w:rsidRDefault="00DC1748" w:rsidP="00DC1748">
            <w:pPr>
              <w:widowControl w:val="0"/>
              <w:autoSpaceDE w:val="0"/>
              <w:autoSpaceDN w:val="0"/>
              <w:spacing w:before="120" w:after="120" w:line="240" w:lineRule="auto"/>
              <w:ind w:right="-289"/>
              <w:rPr>
                <w:rFonts w:ascii="Times New Roman" w:eastAsia="Calibri" w:hAnsi="Times New Roman" w:cs="Times New Roman"/>
                <w:b/>
                <w:sz w:val="24"/>
                <w:szCs w:val="24"/>
                <w:lang w:eastAsia="ru-RU"/>
              </w:rPr>
            </w:pPr>
            <w:r w:rsidRPr="00DC1748">
              <w:rPr>
                <w:rFonts w:ascii="Times New Roman" w:eastAsia="Calibri" w:hAnsi="Times New Roman" w:cs="Times New Roman"/>
                <w:b/>
                <w:sz w:val="24"/>
                <w:szCs w:val="24"/>
                <w:lang w:eastAsia="ru-RU"/>
              </w:rPr>
              <w:t>№ урока</w:t>
            </w:r>
          </w:p>
        </w:tc>
        <w:tc>
          <w:tcPr>
            <w:tcW w:w="12121" w:type="dxa"/>
            <w:vMerge w:val="restart"/>
            <w:tcBorders>
              <w:top w:val="single" w:sz="8" w:space="0" w:color="000000"/>
              <w:left w:val="single" w:sz="8" w:space="0" w:color="000000"/>
              <w:bottom w:val="single" w:sz="8" w:space="0" w:color="000000"/>
              <w:right w:val="single" w:sz="8" w:space="0" w:color="000000"/>
            </w:tcBorders>
            <w:hideMark/>
          </w:tcPr>
          <w:p w14:paraId="0838EF3A" w14:textId="77777777" w:rsidR="00DC1748" w:rsidRPr="00DC1748" w:rsidRDefault="00DC1748" w:rsidP="00DC1748">
            <w:pPr>
              <w:widowControl w:val="0"/>
              <w:autoSpaceDE w:val="0"/>
              <w:autoSpaceDN w:val="0"/>
              <w:spacing w:before="120" w:after="120" w:line="240" w:lineRule="auto"/>
              <w:ind w:right="-289"/>
              <w:jc w:val="center"/>
              <w:rPr>
                <w:rFonts w:ascii="Times New Roman" w:eastAsia="Calibri" w:hAnsi="Times New Roman" w:cs="Times New Roman"/>
                <w:b/>
                <w:sz w:val="24"/>
                <w:szCs w:val="24"/>
                <w:lang w:eastAsia="ru-RU"/>
              </w:rPr>
            </w:pPr>
            <w:r w:rsidRPr="00DC1748">
              <w:rPr>
                <w:rFonts w:ascii="Times New Roman" w:eastAsia="Calibri" w:hAnsi="Times New Roman" w:cs="Times New Roman"/>
                <w:b/>
                <w:sz w:val="24"/>
                <w:szCs w:val="24"/>
                <w:lang w:eastAsia="ru-RU"/>
              </w:rPr>
              <w:t>Темы</w:t>
            </w:r>
          </w:p>
        </w:tc>
        <w:tc>
          <w:tcPr>
            <w:tcW w:w="2337" w:type="dxa"/>
            <w:vMerge w:val="restart"/>
            <w:tcBorders>
              <w:top w:val="single" w:sz="8" w:space="0" w:color="000000"/>
              <w:left w:val="single" w:sz="8" w:space="0" w:color="000000"/>
              <w:bottom w:val="single" w:sz="8" w:space="0" w:color="000000"/>
              <w:right w:val="single" w:sz="8" w:space="0" w:color="000000"/>
            </w:tcBorders>
            <w:hideMark/>
          </w:tcPr>
          <w:p w14:paraId="0B3E2617"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b/>
                <w:sz w:val="24"/>
                <w:szCs w:val="24"/>
                <w:lang w:eastAsia="ru-RU"/>
              </w:rPr>
            </w:pPr>
            <w:r w:rsidRPr="00DC1748">
              <w:rPr>
                <w:rFonts w:ascii="Times New Roman" w:eastAsia="Calibri" w:hAnsi="Times New Roman" w:cs="Times New Roman"/>
                <w:b/>
                <w:sz w:val="24"/>
                <w:szCs w:val="24"/>
                <w:lang w:eastAsia="ru-RU"/>
              </w:rPr>
              <w:t>Количество</w:t>
            </w:r>
          </w:p>
          <w:p w14:paraId="6A4805A9"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b/>
                <w:sz w:val="24"/>
                <w:szCs w:val="24"/>
                <w:lang w:eastAsia="ru-RU"/>
              </w:rPr>
            </w:pPr>
            <w:r w:rsidRPr="00DC1748">
              <w:rPr>
                <w:rFonts w:ascii="Times New Roman" w:eastAsia="Calibri" w:hAnsi="Times New Roman" w:cs="Times New Roman"/>
                <w:b/>
                <w:sz w:val="24"/>
                <w:szCs w:val="24"/>
                <w:lang w:eastAsia="ru-RU"/>
              </w:rPr>
              <w:t xml:space="preserve"> часов</w:t>
            </w:r>
          </w:p>
        </w:tc>
      </w:tr>
      <w:tr w:rsidR="00DC1748" w:rsidRPr="00DC1748" w14:paraId="37E167EF" w14:textId="77777777" w:rsidTr="00DC1748">
        <w:trPr>
          <w:trHeight w:val="562"/>
        </w:trPr>
        <w:tc>
          <w:tcPr>
            <w:tcW w:w="841" w:type="dxa"/>
            <w:vMerge/>
            <w:tcBorders>
              <w:top w:val="single" w:sz="8" w:space="0" w:color="000000"/>
              <w:left w:val="single" w:sz="8" w:space="0" w:color="000000"/>
              <w:bottom w:val="single" w:sz="8" w:space="0" w:color="000000"/>
              <w:right w:val="single" w:sz="8" w:space="0" w:color="000000"/>
            </w:tcBorders>
            <w:vAlign w:val="center"/>
            <w:hideMark/>
          </w:tcPr>
          <w:p w14:paraId="01B8B218" w14:textId="77777777" w:rsidR="00DC1748" w:rsidRPr="00DC1748" w:rsidRDefault="00DC1748" w:rsidP="00DC1748">
            <w:pPr>
              <w:spacing w:after="0" w:line="240" w:lineRule="auto"/>
              <w:rPr>
                <w:rFonts w:ascii="Times New Roman" w:eastAsia="Calibri" w:hAnsi="Times New Roman" w:cs="Times New Roman"/>
                <w:b/>
                <w:sz w:val="24"/>
                <w:szCs w:val="24"/>
                <w:lang w:eastAsia="ru-RU"/>
              </w:rPr>
            </w:pPr>
          </w:p>
        </w:tc>
        <w:tc>
          <w:tcPr>
            <w:tcW w:w="12121" w:type="dxa"/>
            <w:vMerge/>
            <w:tcBorders>
              <w:top w:val="single" w:sz="8" w:space="0" w:color="000000"/>
              <w:left w:val="single" w:sz="8" w:space="0" w:color="000000"/>
              <w:bottom w:val="single" w:sz="8" w:space="0" w:color="000000"/>
              <w:right w:val="single" w:sz="8" w:space="0" w:color="000000"/>
            </w:tcBorders>
            <w:vAlign w:val="center"/>
            <w:hideMark/>
          </w:tcPr>
          <w:p w14:paraId="2594F705" w14:textId="77777777" w:rsidR="00DC1748" w:rsidRPr="00DC1748" w:rsidRDefault="00DC1748" w:rsidP="00DC1748">
            <w:pPr>
              <w:spacing w:after="0" w:line="240" w:lineRule="auto"/>
              <w:rPr>
                <w:rFonts w:ascii="Times New Roman" w:eastAsia="Calibri" w:hAnsi="Times New Roman" w:cs="Times New Roman"/>
                <w:b/>
                <w:sz w:val="24"/>
                <w:szCs w:val="24"/>
                <w:lang w:eastAsia="ru-RU"/>
              </w:rPr>
            </w:pPr>
          </w:p>
        </w:tc>
        <w:tc>
          <w:tcPr>
            <w:tcW w:w="2337" w:type="dxa"/>
            <w:vMerge/>
            <w:tcBorders>
              <w:top w:val="single" w:sz="8" w:space="0" w:color="000000"/>
              <w:left w:val="single" w:sz="8" w:space="0" w:color="000000"/>
              <w:bottom w:val="single" w:sz="8" w:space="0" w:color="000000"/>
              <w:right w:val="single" w:sz="8" w:space="0" w:color="000000"/>
            </w:tcBorders>
            <w:vAlign w:val="center"/>
            <w:hideMark/>
          </w:tcPr>
          <w:p w14:paraId="5ED54C6A" w14:textId="77777777" w:rsidR="00DC1748" w:rsidRPr="00DC1748" w:rsidRDefault="00DC1748" w:rsidP="00DC1748">
            <w:pPr>
              <w:spacing w:after="0" w:line="240" w:lineRule="auto"/>
              <w:rPr>
                <w:rFonts w:ascii="Times New Roman" w:eastAsia="Calibri" w:hAnsi="Times New Roman" w:cs="Times New Roman"/>
                <w:b/>
                <w:sz w:val="24"/>
                <w:szCs w:val="24"/>
                <w:lang w:eastAsia="ru-RU"/>
              </w:rPr>
            </w:pPr>
          </w:p>
        </w:tc>
      </w:tr>
      <w:tr w:rsidR="00DC1748" w:rsidRPr="00DC1748" w14:paraId="5C283B1C" w14:textId="77777777" w:rsidTr="00DC1748">
        <w:trPr>
          <w:trHeight w:val="90"/>
        </w:trPr>
        <w:tc>
          <w:tcPr>
            <w:tcW w:w="841" w:type="dxa"/>
            <w:tcBorders>
              <w:top w:val="single" w:sz="8" w:space="0" w:color="000000"/>
              <w:left w:val="single" w:sz="8" w:space="0" w:color="000000"/>
              <w:bottom w:val="single" w:sz="6" w:space="0" w:color="000000"/>
              <w:right w:val="single" w:sz="8" w:space="0" w:color="000000"/>
            </w:tcBorders>
            <w:hideMark/>
          </w:tcPr>
          <w:p w14:paraId="5D5D051A"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c>
          <w:tcPr>
            <w:tcW w:w="12121" w:type="dxa"/>
            <w:tcBorders>
              <w:top w:val="single" w:sz="8" w:space="0" w:color="000000"/>
              <w:left w:val="single" w:sz="8" w:space="0" w:color="000000"/>
              <w:bottom w:val="single" w:sz="6" w:space="0" w:color="000000"/>
              <w:right w:val="single" w:sz="8" w:space="0" w:color="000000"/>
            </w:tcBorders>
            <w:hideMark/>
          </w:tcPr>
          <w:p w14:paraId="5499A902"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 xml:space="preserve">Урок введения. Специфика, содержание и формы изучения курса «Обществознание» </w:t>
            </w:r>
          </w:p>
        </w:tc>
        <w:tc>
          <w:tcPr>
            <w:tcW w:w="2337" w:type="dxa"/>
            <w:tcBorders>
              <w:top w:val="single" w:sz="8" w:space="0" w:color="000000"/>
              <w:left w:val="single" w:sz="8" w:space="0" w:color="000000"/>
              <w:bottom w:val="single" w:sz="6" w:space="0" w:color="000000"/>
              <w:right w:val="single" w:sz="8" w:space="0" w:color="000000"/>
            </w:tcBorders>
            <w:hideMark/>
          </w:tcPr>
          <w:p w14:paraId="25F5A784"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0BB61911" w14:textId="77777777" w:rsidTr="00DC1748">
        <w:trPr>
          <w:trHeight w:val="90"/>
        </w:trPr>
        <w:tc>
          <w:tcPr>
            <w:tcW w:w="15299" w:type="dxa"/>
            <w:gridSpan w:val="3"/>
            <w:tcBorders>
              <w:top w:val="single" w:sz="8" w:space="0" w:color="000000"/>
              <w:left w:val="single" w:sz="8" w:space="0" w:color="000000"/>
              <w:bottom w:val="single" w:sz="6" w:space="0" w:color="000000"/>
              <w:right w:val="single" w:sz="8" w:space="0" w:color="000000"/>
            </w:tcBorders>
            <w:hideMark/>
          </w:tcPr>
          <w:p w14:paraId="0E7077F1"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b/>
                <w:sz w:val="24"/>
                <w:szCs w:val="24"/>
                <w:lang w:eastAsia="ru-RU"/>
              </w:rPr>
              <w:t>Человек в обществе ( 27 часов)</w:t>
            </w:r>
          </w:p>
        </w:tc>
      </w:tr>
      <w:tr w:rsidR="00DC1748" w:rsidRPr="00DC1748" w14:paraId="1C7D53C5" w14:textId="77777777" w:rsidTr="00DC1748">
        <w:trPr>
          <w:trHeight w:val="90"/>
        </w:trPr>
        <w:tc>
          <w:tcPr>
            <w:tcW w:w="841" w:type="dxa"/>
            <w:tcBorders>
              <w:top w:val="single" w:sz="8" w:space="0" w:color="000000"/>
              <w:left w:val="single" w:sz="8" w:space="0" w:color="000000"/>
              <w:bottom w:val="single" w:sz="6" w:space="0" w:color="000000"/>
              <w:right w:val="single" w:sz="8" w:space="0" w:color="000000"/>
            </w:tcBorders>
            <w:hideMark/>
          </w:tcPr>
          <w:p w14:paraId="63EC63B6"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2</w:t>
            </w:r>
          </w:p>
        </w:tc>
        <w:tc>
          <w:tcPr>
            <w:tcW w:w="12121" w:type="dxa"/>
            <w:tcBorders>
              <w:top w:val="single" w:sz="8" w:space="0" w:color="000000"/>
              <w:left w:val="single" w:sz="8" w:space="0" w:color="000000"/>
              <w:bottom w:val="single" w:sz="6" w:space="0" w:color="000000"/>
              <w:right w:val="single" w:sz="8" w:space="0" w:color="000000"/>
            </w:tcBorders>
            <w:hideMark/>
          </w:tcPr>
          <w:p w14:paraId="7EBA2258"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Что такое общество. Общество как совместная жизнедеятельность людей.</w:t>
            </w:r>
          </w:p>
        </w:tc>
        <w:tc>
          <w:tcPr>
            <w:tcW w:w="2337" w:type="dxa"/>
            <w:tcBorders>
              <w:top w:val="single" w:sz="8" w:space="0" w:color="000000"/>
              <w:left w:val="single" w:sz="8" w:space="0" w:color="000000"/>
              <w:bottom w:val="single" w:sz="6" w:space="0" w:color="000000"/>
              <w:right w:val="single" w:sz="8" w:space="0" w:color="000000"/>
            </w:tcBorders>
            <w:hideMark/>
          </w:tcPr>
          <w:p w14:paraId="45C47305"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09831C64" w14:textId="77777777" w:rsidTr="00DC1748">
        <w:trPr>
          <w:trHeight w:val="90"/>
        </w:trPr>
        <w:tc>
          <w:tcPr>
            <w:tcW w:w="841" w:type="dxa"/>
            <w:tcBorders>
              <w:top w:val="single" w:sz="8" w:space="0" w:color="000000"/>
              <w:left w:val="single" w:sz="8" w:space="0" w:color="000000"/>
              <w:bottom w:val="single" w:sz="6" w:space="0" w:color="000000"/>
              <w:right w:val="single" w:sz="8" w:space="0" w:color="000000"/>
            </w:tcBorders>
            <w:hideMark/>
          </w:tcPr>
          <w:p w14:paraId="0F0374F3"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3</w:t>
            </w:r>
          </w:p>
        </w:tc>
        <w:tc>
          <w:tcPr>
            <w:tcW w:w="12121" w:type="dxa"/>
            <w:tcBorders>
              <w:top w:val="single" w:sz="8" w:space="0" w:color="000000"/>
              <w:left w:val="single" w:sz="8" w:space="0" w:color="000000"/>
              <w:bottom w:val="single" w:sz="6" w:space="0" w:color="000000"/>
              <w:right w:val="single" w:sz="8" w:space="0" w:color="000000"/>
            </w:tcBorders>
            <w:hideMark/>
          </w:tcPr>
          <w:p w14:paraId="12AA5397"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Общество и природа.  Общество и культура.</w:t>
            </w:r>
          </w:p>
        </w:tc>
        <w:tc>
          <w:tcPr>
            <w:tcW w:w="2337" w:type="dxa"/>
            <w:tcBorders>
              <w:top w:val="single" w:sz="8" w:space="0" w:color="000000"/>
              <w:left w:val="single" w:sz="8" w:space="0" w:color="000000"/>
              <w:bottom w:val="single" w:sz="6" w:space="0" w:color="000000"/>
              <w:right w:val="single" w:sz="8" w:space="0" w:color="000000"/>
            </w:tcBorders>
            <w:hideMark/>
          </w:tcPr>
          <w:p w14:paraId="2B557C02"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366FE8DB" w14:textId="77777777" w:rsidTr="00DC1748">
        <w:trPr>
          <w:trHeight w:val="90"/>
        </w:trPr>
        <w:tc>
          <w:tcPr>
            <w:tcW w:w="841" w:type="dxa"/>
            <w:tcBorders>
              <w:top w:val="single" w:sz="8" w:space="0" w:color="000000"/>
              <w:left w:val="single" w:sz="8" w:space="0" w:color="000000"/>
              <w:bottom w:val="single" w:sz="6" w:space="0" w:color="000000"/>
              <w:right w:val="single" w:sz="8" w:space="0" w:color="000000"/>
            </w:tcBorders>
            <w:hideMark/>
          </w:tcPr>
          <w:p w14:paraId="05E4DCA2"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4</w:t>
            </w:r>
          </w:p>
        </w:tc>
        <w:tc>
          <w:tcPr>
            <w:tcW w:w="12121" w:type="dxa"/>
            <w:tcBorders>
              <w:top w:val="single" w:sz="8" w:space="0" w:color="000000"/>
              <w:left w:val="single" w:sz="8" w:space="0" w:color="000000"/>
              <w:bottom w:val="single" w:sz="6" w:space="0" w:color="000000"/>
              <w:right w:val="single" w:sz="8" w:space="0" w:color="000000"/>
            </w:tcBorders>
            <w:hideMark/>
          </w:tcPr>
          <w:p w14:paraId="37F0DE16"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Науки об обществе.</w:t>
            </w:r>
          </w:p>
        </w:tc>
        <w:tc>
          <w:tcPr>
            <w:tcW w:w="2337" w:type="dxa"/>
            <w:tcBorders>
              <w:top w:val="single" w:sz="8" w:space="0" w:color="000000"/>
              <w:left w:val="single" w:sz="8" w:space="0" w:color="000000"/>
              <w:bottom w:val="single" w:sz="6" w:space="0" w:color="000000"/>
              <w:right w:val="single" w:sz="8" w:space="0" w:color="000000"/>
            </w:tcBorders>
            <w:hideMark/>
          </w:tcPr>
          <w:p w14:paraId="2E84C46A"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143A1555" w14:textId="77777777" w:rsidTr="00DC1748">
        <w:trPr>
          <w:trHeight w:val="55"/>
        </w:trPr>
        <w:tc>
          <w:tcPr>
            <w:tcW w:w="841" w:type="dxa"/>
            <w:tcBorders>
              <w:top w:val="single" w:sz="6" w:space="0" w:color="000000"/>
              <w:left w:val="single" w:sz="8" w:space="0" w:color="000000"/>
              <w:bottom w:val="single" w:sz="8" w:space="0" w:color="000000"/>
              <w:right w:val="single" w:sz="8" w:space="0" w:color="000000"/>
            </w:tcBorders>
            <w:hideMark/>
          </w:tcPr>
          <w:p w14:paraId="7E44E4EF"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5</w:t>
            </w:r>
          </w:p>
        </w:tc>
        <w:tc>
          <w:tcPr>
            <w:tcW w:w="12121" w:type="dxa"/>
            <w:tcBorders>
              <w:top w:val="single" w:sz="6" w:space="0" w:color="000000"/>
              <w:left w:val="single" w:sz="8" w:space="0" w:color="000000"/>
              <w:bottom w:val="single" w:sz="8" w:space="0" w:color="000000"/>
              <w:right w:val="single" w:sz="8" w:space="0" w:color="000000"/>
            </w:tcBorders>
            <w:hideMark/>
          </w:tcPr>
          <w:p w14:paraId="340F9AB0"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Общество как сложная система. Особенности социальной системы.</w:t>
            </w:r>
          </w:p>
        </w:tc>
        <w:tc>
          <w:tcPr>
            <w:tcW w:w="2337" w:type="dxa"/>
            <w:tcBorders>
              <w:top w:val="single" w:sz="6" w:space="0" w:color="000000"/>
              <w:left w:val="single" w:sz="8" w:space="0" w:color="000000"/>
              <w:bottom w:val="single" w:sz="8" w:space="0" w:color="000000"/>
              <w:right w:val="single" w:sz="8" w:space="0" w:color="000000"/>
            </w:tcBorders>
            <w:hideMark/>
          </w:tcPr>
          <w:p w14:paraId="55AE2123"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37498385" w14:textId="77777777" w:rsidTr="00DC1748">
        <w:trPr>
          <w:trHeight w:val="55"/>
        </w:trPr>
        <w:tc>
          <w:tcPr>
            <w:tcW w:w="841" w:type="dxa"/>
            <w:tcBorders>
              <w:top w:val="single" w:sz="6" w:space="0" w:color="000000"/>
              <w:left w:val="single" w:sz="8" w:space="0" w:color="000000"/>
              <w:bottom w:val="single" w:sz="8" w:space="0" w:color="000000"/>
              <w:right w:val="single" w:sz="8" w:space="0" w:color="000000"/>
            </w:tcBorders>
            <w:hideMark/>
          </w:tcPr>
          <w:p w14:paraId="13511AA6"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6</w:t>
            </w:r>
          </w:p>
        </w:tc>
        <w:tc>
          <w:tcPr>
            <w:tcW w:w="12121" w:type="dxa"/>
            <w:tcBorders>
              <w:top w:val="single" w:sz="6" w:space="0" w:color="000000"/>
              <w:left w:val="single" w:sz="8" w:space="0" w:color="000000"/>
              <w:bottom w:val="single" w:sz="8" w:space="0" w:color="000000"/>
              <w:right w:val="single" w:sz="8" w:space="0" w:color="000000"/>
            </w:tcBorders>
            <w:hideMark/>
          </w:tcPr>
          <w:p w14:paraId="297811B2"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Социальные институты</w:t>
            </w:r>
          </w:p>
        </w:tc>
        <w:tc>
          <w:tcPr>
            <w:tcW w:w="2337" w:type="dxa"/>
            <w:tcBorders>
              <w:top w:val="single" w:sz="6" w:space="0" w:color="000000"/>
              <w:left w:val="single" w:sz="8" w:space="0" w:color="000000"/>
              <w:bottom w:val="single" w:sz="8" w:space="0" w:color="000000"/>
              <w:right w:val="single" w:sz="8" w:space="0" w:color="000000"/>
            </w:tcBorders>
            <w:hideMark/>
          </w:tcPr>
          <w:p w14:paraId="7E4BA6C3"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10097157" w14:textId="77777777" w:rsidTr="00DC1748">
        <w:trPr>
          <w:trHeight w:val="55"/>
        </w:trPr>
        <w:tc>
          <w:tcPr>
            <w:tcW w:w="841" w:type="dxa"/>
            <w:tcBorders>
              <w:top w:val="single" w:sz="6" w:space="0" w:color="000000"/>
              <w:left w:val="single" w:sz="8" w:space="0" w:color="000000"/>
              <w:bottom w:val="single" w:sz="8" w:space="0" w:color="000000"/>
              <w:right w:val="single" w:sz="8" w:space="0" w:color="000000"/>
            </w:tcBorders>
            <w:hideMark/>
          </w:tcPr>
          <w:p w14:paraId="1A4768C0"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7</w:t>
            </w:r>
          </w:p>
        </w:tc>
        <w:tc>
          <w:tcPr>
            <w:tcW w:w="12121" w:type="dxa"/>
            <w:tcBorders>
              <w:top w:val="single" w:sz="6" w:space="0" w:color="000000"/>
              <w:left w:val="single" w:sz="8" w:space="0" w:color="000000"/>
              <w:bottom w:val="single" w:sz="8" w:space="0" w:color="000000"/>
              <w:right w:val="single" w:sz="8" w:space="0" w:color="000000"/>
            </w:tcBorders>
            <w:hideMark/>
          </w:tcPr>
          <w:p w14:paraId="408A42A6"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Динамика общественного развития. Многовариантность общественного развития.</w:t>
            </w:r>
          </w:p>
        </w:tc>
        <w:tc>
          <w:tcPr>
            <w:tcW w:w="2337" w:type="dxa"/>
            <w:tcBorders>
              <w:top w:val="single" w:sz="6" w:space="0" w:color="000000"/>
              <w:left w:val="single" w:sz="8" w:space="0" w:color="000000"/>
              <w:bottom w:val="single" w:sz="8" w:space="0" w:color="000000"/>
              <w:right w:val="single" w:sz="8" w:space="0" w:color="000000"/>
            </w:tcBorders>
            <w:hideMark/>
          </w:tcPr>
          <w:p w14:paraId="132BBD4A"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0BFEC9D9" w14:textId="77777777" w:rsidTr="00DC1748">
        <w:trPr>
          <w:trHeight w:val="55"/>
        </w:trPr>
        <w:tc>
          <w:tcPr>
            <w:tcW w:w="841" w:type="dxa"/>
            <w:tcBorders>
              <w:top w:val="single" w:sz="6" w:space="0" w:color="000000"/>
              <w:left w:val="single" w:sz="8" w:space="0" w:color="000000"/>
              <w:bottom w:val="single" w:sz="8" w:space="0" w:color="000000"/>
              <w:right w:val="single" w:sz="8" w:space="0" w:color="000000"/>
            </w:tcBorders>
            <w:hideMark/>
          </w:tcPr>
          <w:p w14:paraId="554DC596"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8</w:t>
            </w:r>
          </w:p>
        </w:tc>
        <w:tc>
          <w:tcPr>
            <w:tcW w:w="12121" w:type="dxa"/>
            <w:tcBorders>
              <w:top w:val="single" w:sz="6" w:space="0" w:color="000000"/>
              <w:left w:val="single" w:sz="8" w:space="0" w:color="000000"/>
              <w:bottom w:val="single" w:sz="8" w:space="0" w:color="000000"/>
              <w:right w:val="single" w:sz="8" w:space="0" w:color="000000"/>
            </w:tcBorders>
            <w:hideMark/>
          </w:tcPr>
          <w:p w14:paraId="23A1E110"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Целостность и противоречивость современного мира</w:t>
            </w:r>
          </w:p>
        </w:tc>
        <w:tc>
          <w:tcPr>
            <w:tcW w:w="2337" w:type="dxa"/>
            <w:tcBorders>
              <w:top w:val="single" w:sz="6" w:space="0" w:color="000000"/>
              <w:left w:val="single" w:sz="8" w:space="0" w:color="000000"/>
              <w:bottom w:val="single" w:sz="8" w:space="0" w:color="000000"/>
              <w:right w:val="single" w:sz="8" w:space="0" w:color="000000"/>
            </w:tcBorders>
            <w:hideMark/>
          </w:tcPr>
          <w:p w14:paraId="1443E6ED"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2A81B4BE" w14:textId="77777777" w:rsidTr="00DC1748">
        <w:trPr>
          <w:trHeight w:val="55"/>
        </w:trPr>
        <w:tc>
          <w:tcPr>
            <w:tcW w:w="841" w:type="dxa"/>
            <w:tcBorders>
              <w:top w:val="single" w:sz="6" w:space="0" w:color="000000"/>
              <w:left w:val="single" w:sz="8" w:space="0" w:color="000000"/>
              <w:bottom w:val="single" w:sz="8" w:space="0" w:color="000000"/>
              <w:right w:val="single" w:sz="8" w:space="0" w:color="000000"/>
            </w:tcBorders>
            <w:hideMark/>
          </w:tcPr>
          <w:p w14:paraId="489242B4"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9</w:t>
            </w:r>
          </w:p>
        </w:tc>
        <w:tc>
          <w:tcPr>
            <w:tcW w:w="12121" w:type="dxa"/>
            <w:tcBorders>
              <w:top w:val="single" w:sz="6" w:space="0" w:color="000000"/>
              <w:left w:val="single" w:sz="8" w:space="0" w:color="000000"/>
              <w:bottom w:val="single" w:sz="8" w:space="0" w:color="000000"/>
              <w:right w:val="single" w:sz="8" w:space="0" w:color="000000"/>
            </w:tcBorders>
            <w:hideMark/>
          </w:tcPr>
          <w:p w14:paraId="2E15C810"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Проблема общественного прогресса.</w:t>
            </w:r>
          </w:p>
        </w:tc>
        <w:tc>
          <w:tcPr>
            <w:tcW w:w="2337" w:type="dxa"/>
            <w:tcBorders>
              <w:top w:val="single" w:sz="6" w:space="0" w:color="000000"/>
              <w:left w:val="single" w:sz="8" w:space="0" w:color="000000"/>
              <w:bottom w:val="single" w:sz="8" w:space="0" w:color="000000"/>
              <w:right w:val="single" w:sz="8" w:space="0" w:color="000000"/>
            </w:tcBorders>
            <w:hideMark/>
          </w:tcPr>
          <w:p w14:paraId="14A8CB08"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59C33859" w14:textId="77777777" w:rsidTr="00DC1748">
        <w:trPr>
          <w:trHeight w:val="55"/>
        </w:trPr>
        <w:tc>
          <w:tcPr>
            <w:tcW w:w="841" w:type="dxa"/>
            <w:tcBorders>
              <w:top w:val="single" w:sz="8" w:space="0" w:color="000000"/>
              <w:left w:val="single" w:sz="8" w:space="0" w:color="000000"/>
              <w:bottom w:val="single" w:sz="8" w:space="0" w:color="000000"/>
              <w:right w:val="single" w:sz="8" w:space="0" w:color="000000"/>
            </w:tcBorders>
            <w:hideMark/>
          </w:tcPr>
          <w:p w14:paraId="4CFFB7C3" w14:textId="77777777" w:rsidR="00DC1748" w:rsidRPr="00DC1748" w:rsidRDefault="00DC1748" w:rsidP="00DC1748">
            <w:pPr>
              <w:widowControl w:val="0"/>
              <w:autoSpaceDE w:val="0"/>
              <w:autoSpaceDN w:val="0"/>
              <w:spacing w:after="0" w:line="247"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10</w:t>
            </w:r>
          </w:p>
        </w:tc>
        <w:tc>
          <w:tcPr>
            <w:tcW w:w="12121" w:type="dxa"/>
            <w:tcBorders>
              <w:top w:val="single" w:sz="8" w:space="0" w:color="000000"/>
              <w:left w:val="single" w:sz="8" w:space="0" w:color="000000"/>
              <w:bottom w:val="single" w:sz="8" w:space="0" w:color="000000"/>
              <w:right w:val="single" w:sz="8" w:space="0" w:color="000000"/>
            </w:tcBorders>
            <w:hideMark/>
          </w:tcPr>
          <w:p w14:paraId="09398C69" w14:textId="77777777" w:rsidR="00DC1748" w:rsidRPr="00DC1748" w:rsidRDefault="00DC1748" w:rsidP="00DC1748">
            <w:pPr>
              <w:widowControl w:val="0"/>
              <w:autoSpaceDE w:val="0"/>
              <w:autoSpaceDN w:val="0"/>
              <w:spacing w:after="0" w:line="247" w:lineRule="auto"/>
              <w:ind w:right="-289"/>
              <w:rPr>
                <w:rFonts w:ascii="Times New Roman" w:eastAsia="Calibri" w:hAnsi="Times New Roman" w:cs="Times New Roman"/>
                <w:bCs/>
                <w:sz w:val="24"/>
                <w:szCs w:val="24"/>
                <w:shd w:val="clear" w:color="auto" w:fill="FFFFFF"/>
                <w:lang w:eastAsia="ru-RU"/>
              </w:rPr>
            </w:pPr>
            <w:r w:rsidRPr="00DC1748">
              <w:rPr>
                <w:rFonts w:ascii="Times New Roman" w:eastAsia="Calibri" w:hAnsi="Times New Roman" w:cs="Times New Roman"/>
                <w:bCs/>
                <w:sz w:val="24"/>
                <w:szCs w:val="24"/>
                <w:shd w:val="clear" w:color="auto" w:fill="FFFFFF"/>
                <w:lang w:eastAsia="ru-RU"/>
              </w:rPr>
              <w:t xml:space="preserve">Социальная сущность человека. </w:t>
            </w:r>
          </w:p>
        </w:tc>
        <w:tc>
          <w:tcPr>
            <w:tcW w:w="2337" w:type="dxa"/>
            <w:tcBorders>
              <w:top w:val="single" w:sz="8" w:space="0" w:color="000000"/>
              <w:left w:val="single" w:sz="8" w:space="0" w:color="000000"/>
              <w:bottom w:val="single" w:sz="8" w:space="0" w:color="000000"/>
              <w:right w:val="single" w:sz="8" w:space="0" w:color="000000"/>
            </w:tcBorders>
            <w:hideMark/>
          </w:tcPr>
          <w:p w14:paraId="7FCC4014" w14:textId="77777777" w:rsidR="00DC1748" w:rsidRPr="00DC1748" w:rsidRDefault="00DC1748" w:rsidP="00DC1748">
            <w:pPr>
              <w:widowControl w:val="0"/>
              <w:tabs>
                <w:tab w:val="left" w:pos="776"/>
                <w:tab w:val="left" w:pos="1107"/>
                <w:tab w:val="left" w:pos="2346"/>
                <w:tab w:val="left" w:pos="2893"/>
                <w:tab w:val="left" w:pos="5905"/>
              </w:tabs>
              <w:autoSpaceDE w:val="0"/>
              <w:autoSpaceDN w:val="0"/>
              <w:spacing w:after="0" w:line="247"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6C947B9C" w14:textId="77777777" w:rsidTr="00DC1748">
        <w:trPr>
          <w:trHeight w:val="55"/>
        </w:trPr>
        <w:tc>
          <w:tcPr>
            <w:tcW w:w="841" w:type="dxa"/>
            <w:tcBorders>
              <w:top w:val="single" w:sz="8" w:space="0" w:color="000000"/>
              <w:left w:val="single" w:sz="8" w:space="0" w:color="000000"/>
              <w:bottom w:val="single" w:sz="8" w:space="0" w:color="000000"/>
              <w:right w:val="single" w:sz="8" w:space="0" w:color="000000"/>
            </w:tcBorders>
            <w:hideMark/>
          </w:tcPr>
          <w:p w14:paraId="31559C8E" w14:textId="77777777" w:rsidR="00DC1748" w:rsidRPr="00DC1748" w:rsidRDefault="00DC1748" w:rsidP="00DC1748">
            <w:pPr>
              <w:widowControl w:val="0"/>
              <w:autoSpaceDE w:val="0"/>
              <w:autoSpaceDN w:val="0"/>
              <w:spacing w:after="0" w:line="247"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11</w:t>
            </w:r>
          </w:p>
        </w:tc>
        <w:tc>
          <w:tcPr>
            <w:tcW w:w="12121" w:type="dxa"/>
            <w:tcBorders>
              <w:top w:val="single" w:sz="8" w:space="0" w:color="000000"/>
              <w:left w:val="single" w:sz="8" w:space="0" w:color="000000"/>
              <w:bottom w:val="single" w:sz="8" w:space="0" w:color="000000"/>
              <w:right w:val="single" w:sz="8" w:space="0" w:color="000000"/>
            </w:tcBorders>
            <w:hideMark/>
          </w:tcPr>
          <w:p w14:paraId="3C63AE7B" w14:textId="77777777" w:rsidR="00DC1748" w:rsidRPr="00DC1748" w:rsidRDefault="00DC1748" w:rsidP="00DC1748">
            <w:pPr>
              <w:widowControl w:val="0"/>
              <w:autoSpaceDE w:val="0"/>
              <w:autoSpaceDN w:val="0"/>
              <w:spacing w:after="0" w:line="247" w:lineRule="auto"/>
              <w:ind w:right="-289"/>
              <w:rPr>
                <w:rFonts w:ascii="Times New Roman" w:eastAsia="Calibri" w:hAnsi="Times New Roman" w:cs="Times New Roman"/>
                <w:bCs/>
                <w:sz w:val="24"/>
                <w:szCs w:val="24"/>
                <w:shd w:val="clear" w:color="auto" w:fill="FFFFFF"/>
                <w:lang w:eastAsia="ru-RU"/>
              </w:rPr>
            </w:pPr>
            <w:r w:rsidRPr="00DC1748">
              <w:rPr>
                <w:rFonts w:ascii="Times New Roman" w:eastAsia="Calibri" w:hAnsi="Times New Roman" w:cs="Times New Roman"/>
                <w:bCs/>
                <w:sz w:val="24"/>
                <w:szCs w:val="24"/>
                <w:shd w:val="clear" w:color="auto" w:fill="FFFFFF"/>
                <w:lang w:eastAsia="ru-RU"/>
              </w:rPr>
              <w:t>Социальная сущность человека.</w:t>
            </w:r>
          </w:p>
        </w:tc>
        <w:tc>
          <w:tcPr>
            <w:tcW w:w="2337" w:type="dxa"/>
            <w:tcBorders>
              <w:top w:val="single" w:sz="8" w:space="0" w:color="000000"/>
              <w:left w:val="single" w:sz="8" w:space="0" w:color="000000"/>
              <w:bottom w:val="single" w:sz="8" w:space="0" w:color="000000"/>
              <w:right w:val="single" w:sz="8" w:space="0" w:color="000000"/>
            </w:tcBorders>
            <w:hideMark/>
          </w:tcPr>
          <w:p w14:paraId="572975AE" w14:textId="77777777" w:rsidR="00DC1748" w:rsidRPr="00DC1748" w:rsidRDefault="00DC1748" w:rsidP="00DC1748">
            <w:pPr>
              <w:widowControl w:val="0"/>
              <w:tabs>
                <w:tab w:val="left" w:pos="776"/>
                <w:tab w:val="left" w:pos="1107"/>
                <w:tab w:val="left" w:pos="2346"/>
                <w:tab w:val="left" w:pos="2893"/>
                <w:tab w:val="left" w:pos="5905"/>
              </w:tabs>
              <w:autoSpaceDE w:val="0"/>
              <w:autoSpaceDN w:val="0"/>
              <w:spacing w:after="0" w:line="247"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1BE811FE" w14:textId="77777777" w:rsidTr="00DC1748">
        <w:trPr>
          <w:trHeight w:val="46"/>
        </w:trPr>
        <w:tc>
          <w:tcPr>
            <w:tcW w:w="841" w:type="dxa"/>
            <w:tcBorders>
              <w:top w:val="single" w:sz="8" w:space="0" w:color="000000"/>
              <w:left w:val="single" w:sz="8" w:space="0" w:color="000000"/>
              <w:bottom w:val="single" w:sz="8" w:space="0" w:color="000000"/>
              <w:right w:val="single" w:sz="8" w:space="0" w:color="000000"/>
            </w:tcBorders>
            <w:hideMark/>
          </w:tcPr>
          <w:p w14:paraId="175702FD"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12</w:t>
            </w:r>
          </w:p>
        </w:tc>
        <w:tc>
          <w:tcPr>
            <w:tcW w:w="12121" w:type="dxa"/>
            <w:tcBorders>
              <w:top w:val="single" w:sz="8" w:space="0" w:color="000000"/>
              <w:left w:val="single" w:sz="8" w:space="0" w:color="000000"/>
              <w:bottom w:val="single" w:sz="8" w:space="0" w:color="000000"/>
              <w:right w:val="single" w:sz="8" w:space="0" w:color="000000"/>
            </w:tcBorders>
            <w:hideMark/>
          </w:tcPr>
          <w:p w14:paraId="001A6C5F" w14:textId="77777777" w:rsidR="00DC1748" w:rsidRPr="00DC1748" w:rsidRDefault="00DC1748" w:rsidP="00DC1748">
            <w:pPr>
              <w:widowControl w:val="0"/>
              <w:autoSpaceDE w:val="0"/>
              <w:autoSpaceDN w:val="0"/>
              <w:spacing w:after="0" w:line="240" w:lineRule="auto"/>
              <w:rPr>
                <w:rFonts w:ascii="Times New Roman" w:eastAsia="Calibri" w:hAnsi="Times New Roman" w:cs="Times New Roman"/>
                <w:lang w:eastAsia="ru-RU"/>
              </w:rPr>
            </w:pPr>
            <w:r w:rsidRPr="00DC1748">
              <w:rPr>
                <w:rFonts w:ascii="Times New Roman" w:eastAsia="Calibri" w:hAnsi="Times New Roman" w:cs="Times New Roman"/>
                <w:lang w:eastAsia="ru-RU"/>
              </w:rPr>
              <w:t>Деятельность – способ существования людей. Деятельность человека: основные характеристики.</w:t>
            </w:r>
          </w:p>
        </w:tc>
        <w:tc>
          <w:tcPr>
            <w:tcW w:w="2337" w:type="dxa"/>
            <w:tcBorders>
              <w:top w:val="single" w:sz="8" w:space="0" w:color="000000"/>
              <w:left w:val="single" w:sz="8" w:space="0" w:color="000000"/>
              <w:bottom w:val="single" w:sz="8" w:space="0" w:color="000000"/>
              <w:right w:val="single" w:sz="8" w:space="0" w:color="000000"/>
            </w:tcBorders>
            <w:hideMark/>
          </w:tcPr>
          <w:p w14:paraId="10BC1E6E"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7281D996" w14:textId="77777777" w:rsidTr="00DC1748">
        <w:trPr>
          <w:trHeight w:val="46"/>
        </w:trPr>
        <w:tc>
          <w:tcPr>
            <w:tcW w:w="841" w:type="dxa"/>
            <w:tcBorders>
              <w:top w:val="single" w:sz="8" w:space="0" w:color="000000"/>
              <w:left w:val="single" w:sz="8" w:space="0" w:color="000000"/>
              <w:bottom w:val="single" w:sz="8" w:space="0" w:color="000000"/>
              <w:right w:val="single" w:sz="8" w:space="0" w:color="000000"/>
            </w:tcBorders>
            <w:hideMark/>
          </w:tcPr>
          <w:p w14:paraId="31070FAD"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13</w:t>
            </w:r>
          </w:p>
        </w:tc>
        <w:tc>
          <w:tcPr>
            <w:tcW w:w="12121" w:type="dxa"/>
            <w:tcBorders>
              <w:top w:val="single" w:sz="8" w:space="0" w:color="000000"/>
              <w:left w:val="single" w:sz="8" w:space="0" w:color="000000"/>
              <w:bottom w:val="single" w:sz="8" w:space="0" w:color="000000"/>
              <w:right w:val="single" w:sz="8" w:space="0" w:color="000000"/>
            </w:tcBorders>
            <w:hideMark/>
          </w:tcPr>
          <w:p w14:paraId="76F13A0F" w14:textId="77777777" w:rsidR="00DC1748" w:rsidRPr="00DC1748" w:rsidRDefault="00DC1748" w:rsidP="00DC1748">
            <w:pPr>
              <w:widowControl w:val="0"/>
              <w:autoSpaceDE w:val="0"/>
              <w:autoSpaceDN w:val="0"/>
              <w:spacing w:after="0" w:line="240" w:lineRule="auto"/>
              <w:rPr>
                <w:rFonts w:ascii="Times New Roman" w:eastAsia="Calibri" w:hAnsi="Times New Roman" w:cs="Times New Roman"/>
                <w:lang w:eastAsia="ru-RU"/>
              </w:rPr>
            </w:pPr>
            <w:r w:rsidRPr="00DC1748">
              <w:rPr>
                <w:rFonts w:ascii="Times New Roman" w:eastAsia="Calibri" w:hAnsi="Times New Roman" w:cs="Times New Roman"/>
                <w:lang w:eastAsia="ru-RU"/>
              </w:rPr>
              <w:t>Структура деятельности и ее мотивация</w:t>
            </w:r>
          </w:p>
        </w:tc>
        <w:tc>
          <w:tcPr>
            <w:tcW w:w="2337" w:type="dxa"/>
            <w:tcBorders>
              <w:top w:val="single" w:sz="8" w:space="0" w:color="000000"/>
              <w:left w:val="single" w:sz="8" w:space="0" w:color="000000"/>
              <w:bottom w:val="single" w:sz="8" w:space="0" w:color="000000"/>
              <w:right w:val="single" w:sz="8" w:space="0" w:color="000000"/>
            </w:tcBorders>
            <w:hideMark/>
          </w:tcPr>
          <w:p w14:paraId="1F4D45F7"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4B48F63A" w14:textId="77777777" w:rsidTr="00DC1748">
        <w:trPr>
          <w:trHeight w:val="46"/>
        </w:trPr>
        <w:tc>
          <w:tcPr>
            <w:tcW w:w="841" w:type="dxa"/>
            <w:tcBorders>
              <w:top w:val="single" w:sz="8" w:space="0" w:color="000000"/>
              <w:left w:val="single" w:sz="8" w:space="0" w:color="000000"/>
              <w:bottom w:val="single" w:sz="8" w:space="0" w:color="000000"/>
              <w:right w:val="single" w:sz="8" w:space="0" w:color="000000"/>
            </w:tcBorders>
            <w:hideMark/>
          </w:tcPr>
          <w:p w14:paraId="7A854CEB"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14</w:t>
            </w:r>
          </w:p>
        </w:tc>
        <w:tc>
          <w:tcPr>
            <w:tcW w:w="12121" w:type="dxa"/>
            <w:tcBorders>
              <w:top w:val="single" w:sz="8" w:space="0" w:color="000000"/>
              <w:left w:val="single" w:sz="8" w:space="0" w:color="000000"/>
              <w:bottom w:val="single" w:sz="8" w:space="0" w:color="000000"/>
              <w:right w:val="single" w:sz="8" w:space="0" w:color="000000"/>
            </w:tcBorders>
            <w:hideMark/>
          </w:tcPr>
          <w:p w14:paraId="66E4D645"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bCs/>
                <w:sz w:val="24"/>
                <w:szCs w:val="24"/>
                <w:shd w:val="clear" w:color="auto" w:fill="FFFFFF"/>
                <w:lang w:eastAsia="ru-RU"/>
              </w:rPr>
            </w:pPr>
            <w:r w:rsidRPr="00DC1748">
              <w:rPr>
                <w:rFonts w:ascii="Times New Roman" w:eastAsia="Calibri" w:hAnsi="Times New Roman" w:cs="Times New Roman"/>
                <w:bCs/>
                <w:sz w:val="24"/>
                <w:szCs w:val="24"/>
                <w:shd w:val="clear" w:color="auto" w:fill="FFFFFF"/>
                <w:lang w:eastAsia="ru-RU"/>
              </w:rPr>
              <w:t>Многообразие деятельности</w:t>
            </w:r>
          </w:p>
        </w:tc>
        <w:tc>
          <w:tcPr>
            <w:tcW w:w="2337" w:type="dxa"/>
            <w:tcBorders>
              <w:top w:val="single" w:sz="8" w:space="0" w:color="000000"/>
              <w:left w:val="single" w:sz="8" w:space="0" w:color="000000"/>
              <w:bottom w:val="single" w:sz="8" w:space="0" w:color="000000"/>
              <w:right w:val="single" w:sz="8" w:space="0" w:color="000000"/>
            </w:tcBorders>
            <w:hideMark/>
          </w:tcPr>
          <w:p w14:paraId="73FCFB7E"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515C0A79" w14:textId="77777777" w:rsidTr="00DC1748">
        <w:trPr>
          <w:trHeight w:val="92"/>
        </w:trPr>
        <w:tc>
          <w:tcPr>
            <w:tcW w:w="8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1AE6D0"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15</w:t>
            </w:r>
          </w:p>
        </w:tc>
        <w:tc>
          <w:tcPr>
            <w:tcW w:w="121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1587F0"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Познавательная деятельность. Познание чувственное и рациональное.</w:t>
            </w:r>
          </w:p>
        </w:tc>
        <w:tc>
          <w:tcPr>
            <w:tcW w:w="2337" w:type="dxa"/>
            <w:tcBorders>
              <w:top w:val="single" w:sz="8" w:space="0" w:color="000000"/>
              <w:left w:val="single" w:sz="8" w:space="0" w:color="000000"/>
              <w:bottom w:val="single" w:sz="8" w:space="0" w:color="000000"/>
              <w:right w:val="single" w:sz="8" w:space="0" w:color="000000"/>
            </w:tcBorders>
            <w:hideMark/>
          </w:tcPr>
          <w:p w14:paraId="5D0CDBE0"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36CE45AC" w14:textId="77777777" w:rsidTr="00DC1748">
        <w:trPr>
          <w:trHeight w:val="37"/>
        </w:trPr>
        <w:tc>
          <w:tcPr>
            <w:tcW w:w="8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0AA596"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16</w:t>
            </w:r>
          </w:p>
        </w:tc>
        <w:tc>
          <w:tcPr>
            <w:tcW w:w="121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7F5F54"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Истина и ее критерии</w:t>
            </w:r>
          </w:p>
        </w:tc>
        <w:tc>
          <w:tcPr>
            <w:tcW w:w="2337" w:type="dxa"/>
            <w:tcBorders>
              <w:top w:val="single" w:sz="8" w:space="0" w:color="000000"/>
              <w:left w:val="single" w:sz="8" w:space="0" w:color="000000"/>
              <w:bottom w:val="single" w:sz="8" w:space="0" w:color="000000"/>
              <w:right w:val="single" w:sz="8" w:space="0" w:color="000000"/>
            </w:tcBorders>
            <w:hideMark/>
          </w:tcPr>
          <w:p w14:paraId="637912AC"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00DF5326" w14:textId="77777777" w:rsidTr="00DC1748">
        <w:trPr>
          <w:trHeight w:val="178"/>
        </w:trPr>
        <w:tc>
          <w:tcPr>
            <w:tcW w:w="8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53B49F"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17</w:t>
            </w:r>
          </w:p>
        </w:tc>
        <w:tc>
          <w:tcPr>
            <w:tcW w:w="121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450923"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 xml:space="preserve">Особенности научного познания. </w:t>
            </w:r>
          </w:p>
        </w:tc>
        <w:tc>
          <w:tcPr>
            <w:tcW w:w="2337" w:type="dxa"/>
            <w:tcBorders>
              <w:top w:val="single" w:sz="8" w:space="0" w:color="000000"/>
              <w:left w:val="single" w:sz="8" w:space="0" w:color="000000"/>
              <w:bottom w:val="single" w:sz="8" w:space="0" w:color="000000"/>
              <w:right w:val="single" w:sz="8" w:space="0" w:color="000000"/>
            </w:tcBorders>
            <w:hideMark/>
          </w:tcPr>
          <w:p w14:paraId="737C413A"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54AD71E9" w14:textId="77777777" w:rsidTr="00DC1748">
        <w:trPr>
          <w:trHeight w:val="37"/>
        </w:trPr>
        <w:tc>
          <w:tcPr>
            <w:tcW w:w="8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858B16"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18</w:t>
            </w:r>
          </w:p>
        </w:tc>
        <w:tc>
          <w:tcPr>
            <w:tcW w:w="121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3579E6"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Особенности научного познания.</w:t>
            </w:r>
          </w:p>
        </w:tc>
        <w:tc>
          <w:tcPr>
            <w:tcW w:w="2337" w:type="dxa"/>
            <w:tcBorders>
              <w:top w:val="single" w:sz="8" w:space="0" w:color="000000"/>
              <w:left w:val="single" w:sz="8" w:space="0" w:color="000000"/>
              <w:bottom w:val="single" w:sz="8" w:space="0" w:color="000000"/>
              <w:right w:val="single" w:sz="8" w:space="0" w:color="000000"/>
            </w:tcBorders>
            <w:hideMark/>
          </w:tcPr>
          <w:p w14:paraId="269246A8"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30A86BB4" w14:textId="77777777" w:rsidTr="00DC1748">
        <w:trPr>
          <w:trHeight w:val="306"/>
        </w:trPr>
        <w:tc>
          <w:tcPr>
            <w:tcW w:w="8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F7D5CB"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19</w:t>
            </w:r>
          </w:p>
        </w:tc>
        <w:tc>
          <w:tcPr>
            <w:tcW w:w="121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D19C51"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Особенности социального познания.</w:t>
            </w:r>
          </w:p>
        </w:tc>
        <w:tc>
          <w:tcPr>
            <w:tcW w:w="2337" w:type="dxa"/>
            <w:tcBorders>
              <w:top w:val="single" w:sz="8" w:space="0" w:color="000000"/>
              <w:left w:val="single" w:sz="8" w:space="0" w:color="000000"/>
              <w:bottom w:val="single" w:sz="8" w:space="0" w:color="000000"/>
              <w:right w:val="single" w:sz="8" w:space="0" w:color="000000"/>
            </w:tcBorders>
            <w:hideMark/>
          </w:tcPr>
          <w:p w14:paraId="0666CBE3"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2E1A2F1B" w14:textId="77777777" w:rsidTr="00DC1748">
        <w:trPr>
          <w:trHeight w:val="286"/>
        </w:trPr>
        <w:tc>
          <w:tcPr>
            <w:tcW w:w="8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38A09F"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lastRenderedPageBreak/>
              <w:t>20</w:t>
            </w:r>
          </w:p>
        </w:tc>
        <w:tc>
          <w:tcPr>
            <w:tcW w:w="121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76D17F"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bCs/>
                <w:sz w:val="24"/>
                <w:szCs w:val="24"/>
                <w:shd w:val="clear" w:color="auto" w:fill="FFFFFF"/>
                <w:lang w:eastAsia="ru-RU"/>
              </w:rPr>
              <w:t>Свобода и необходимость в деятельности человека. </w:t>
            </w:r>
          </w:p>
        </w:tc>
        <w:tc>
          <w:tcPr>
            <w:tcW w:w="2337" w:type="dxa"/>
            <w:tcBorders>
              <w:top w:val="single" w:sz="8" w:space="0" w:color="000000"/>
              <w:left w:val="single" w:sz="8" w:space="0" w:color="000000"/>
              <w:bottom w:val="single" w:sz="8" w:space="0" w:color="000000"/>
              <w:right w:val="single" w:sz="8" w:space="0" w:color="000000"/>
            </w:tcBorders>
            <w:hideMark/>
          </w:tcPr>
          <w:p w14:paraId="4C4FD7E4" w14:textId="77777777" w:rsidR="00DC1748" w:rsidRPr="00DC1748" w:rsidRDefault="00DC1748" w:rsidP="00DC1748">
            <w:pPr>
              <w:widowControl w:val="0"/>
              <w:tabs>
                <w:tab w:val="left" w:pos="755"/>
              </w:tabs>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6EB34450" w14:textId="77777777" w:rsidTr="00DC1748">
        <w:trPr>
          <w:trHeight w:val="286"/>
        </w:trPr>
        <w:tc>
          <w:tcPr>
            <w:tcW w:w="8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8DDA27"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21</w:t>
            </w:r>
          </w:p>
        </w:tc>
        <w:tc>
          <w:tcPr>
            <w:tcW w:w="121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F6DE9E"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bCs/>
                <w:sz w:val="24"/>
                <w:szCs w:val="24"/>
                <w:shd w:val="clear" w:color="auto" w:fill="FFFFFF"/>
                <w:lang w:eastAsia="ru-RU"/>
              </w:rPr>
            </w:pPr>
            <w:r w:rsidRPr="00DC1748">
              <w:rPr>
                <w:rFonts w:ascii="Times New Roman" w:eastAsia="Calibri" w:hAnsi="Times New Roman" w:cs="Times New Roman"/>
                <w:bCs/>
                <w:sz w:val="24"/>
                <w:szCs w:val="24"/>
                <w:shd w:val="clear" w:color="auto" w:fill="FFFFFF"/>
                <w:lang w:eastAsia="ru-RU"/>
              </w:rPr>
              <w:t>Свобода и необходимость в деятельности человека. </w:t>
            </w:r>
          </w:p>
        </w:tc>
        <w:tc>
          <w:tcPr>
            <w:tcW w:w="2337" w:type="dxa"/>
            <w:tcBorders>
              <w:top w:val="single" w:sz="8" w:space="0" w:color="000000"/>
              <w:left w:val="single" w:sz="8" w:space="0" w:color="000000"/>
              <w:bottom w:val="single" w:sz="8" w:space="0" w:color="000000"/>
              <w:right w:val="single" w:sz="8" w:space="0" w:color="000000"/>
            </w:tcBorders>
            <w:hideMark/>
          </w:tcPr>
          <w:p w14:paraId="6AC6FBB5" w14:textId="77777777" w:rsidR="00DC1748" w:rsidRPr="00DC1748" w:rsidRDefault="00DC1748" w:rsidP="00DC1748">
            <w:pPr>
              <w:widowControl w:val="0"/>
              <w:tabs>
                <w:tab w:val="left" w:pos="755"/>
              </w:tabs>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3AFA7B49" w14:textId="77777777" w:rsidTr="00DC1748">
        <w:trPr>
          <w:trHeight w:val="293"/>
        </w:trPr>
        <w:tc>
          <w:tcPr>
            <w:tcW w:w="8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50B11D"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22</w:t>
            </w:r>
          </w:p>
        </w:tc>
        <w:tc>
          <w:tcPr>
            <w:tcW w:w="121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A78FB6" w14:textId="77777777" w:rsidR="00DC1748" w:rsidRPr="00DC1748" w:rsidRDefault="00DC1748" w:rsidP="00DC1748">
            <w:pPr>
              <w:widowControl w:val="0"/>
              <w:autoSpaceDE w:val="0"/>
              <w:autoSpaceDN w:val="0"/>
              <w:spacing w:before="207"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bCs/>
                <w:sz w:val="24"/>
                <w:szCs w:val="24"/>
                <w:shd w:val="clear" w:color="auto" w:fill="FFFFFF"/>
                <w:lang w:eastAsia="ru-RU"/>
              </w:rPr>
              <w:t>Современное общество</w:t>
            </w:r>
          </w:p>
        </w:tc>
        <w:tc>
          <w:tcPr>
            <w:tcW w:w="2337" w:type="dxa"/>
            <w:tcBorders>
              <w:top w:val="single" w:sz="8" w:space="0" w:color="000000"/>
              <w:left w:val="single" w:sz="8" w:space="0" w:color="000000"/>
              <w:bottom w:val="single" w:sz="8" w:space="0" w:color="000000"/>
              <w:right w:val="single" w:sz="8" w:space="0" w:color="000000"/>
            </w:tcBorders>
            <w:hideMark/>
          </w:tcPr>
          <w:p w14:paraId="3F40FB6E"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009E5D47" w14:textId="77777777" w:rsidTr="00DC1748">
        <w:trPr>
          <w:trHeight w:val="463"/>
        </w:trPr>
        <w:tc>
          <w:tcPr>
            <w:tcW w:w="8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586E92"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23</w:t>
            </w:r>
          </w:p>
        </w:tc>
        <w:tc>
          <w:tcPr>
            <w:tcW w:w="121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96A2B7" w14:textId="77777777" w:rsidR="00DC1748" w:rsidRPr="00DC1748" w:rsidRDefault="00DC1748" w:rsidP="00DC1748">
            <w:pPr>
              <w:widowControl w:val="0"/>
              <w:autoSpaceDE w:val="0"/>
              <w:autoSpaceDN w:val="0"/>
              <w:spacing w:before="207" w:after="0" w:line="240" w:lineRule="auto"/>
              <w:ind w:right="-289"/>
              <w:rPr>
                <w:rFonts w:ascii="Times New Roman" w:eastAsia="Calibri" w:hAnsi="Times New Roman" w:cs="Times New Roman"/>
                <w:bCs/>
                <w:sz w:val="24"/>
                <w:szCs w:val="24"/>
                <w:shd w:val="clear" w:color="auto" w:fill="FFFFFF"/>
                <w:lang w:eastAsia="ru-RU"/>
              </w:rPr>
            </w:pPr>
            <w:r w:rsidRPr="00DC1748">
              <w:rPr>
                <w:rFonts w:ascii="Times New Roman" w:eastAsia="Calibri" w:hAnsi="Times New Roman" w:cs="Times New Roman"/>
                <w:bCs/>
                <w:sz w:val="24"/>
                <w:szCs w:val="24"/>
                <w:shd w:val="clear" w:color="auto" w:fill="FFFFFF"/>
                <w:lang w:eastAsia="ru-RU"/>
              </w:rPr>
              <w:t>Современное общество</w:t>
            </w:r>
          </w:p>
        </w:tc>
        <w:tc>
          <w:tcPr>
            <w:tcW w:w="2337" w:type="dxa"/>
            <w:tcBorders>
              <w:top w:val="single" w:sz="8" w:space="0" w:color="000000"/>
              <w:left w:val="single" w:sz="8" w:space="0" w:color="000000"/>
              <w:bottom w:val="single" w:sz="8" w:space="0" w:color="000000"/>
              <w:right w:val="single" w:sz="8" w:space="0" w:color="000000"/>
            </w:tcBorders>
            <w:hideMark/>
          </w:tcPr>
          <w:p w14:paraId="22ED31DB"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562CE49B"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6D218B"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24</w:t>
            </w:r>
          </w:p>
        </w:tc>
        <w:tc>
          <w:tcPr>
            <w:tcW w:w="121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ACA68B"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bCs/>
                <w:sz w:val="24"/>
                <w:szCs w:val="24"/>
                <w:shd w:val="clear" w:color="auto" w:fill="FFFFFF"/>
                <w:lang w:eastAsia="ru-RU"/>
              </w:rPr>
              <w:t>Глобальная угроза международного терроризма</w:t>
            </w:r>
          </w:p>
        </w:tc>
        <w:tc>
          <w:tcPr>
            <w:tcW w:w="2337" w:type="dxa"/>
            <w:tcBorders>
              <w:top w:val="single" w:sz="8" w:space="0" w:color="000000"/>
              <w:left w:val="single" w:sz="8" w:space="0" w:color="000000"/>
              <w:bottom w:val="single" w:sz="8" w:space="0" w:color="000000"/>
              <w:right w:val="single" w:sz="8" w:space="0" w:color="000000"/>
            </w:tcBorders>
            <w:hideMark/>
          </w:tcPr>
          <w:p w14:paraId="017DE7A9"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7696DFB6"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4B0094"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25</w:t>
            </w:r>
          </w:p>
        </w:tc>
        <w:tc>
          <w:tcPr>
            <w:tcW w:w="121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61ECC8"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bCs/>
                <w:sz w:val="24"/>
                <w:szCs w:val="24"/>
                <w:shd w:val="clear" w:color="auto" w:fill="FFFFFF"/>
                <w:lang w:eastAsia="ru-RU"/>
              </w:rPr>
            </w:pPr>
            <w:r w:rsidRPr="00DC1748">
              <w:rPr>
                <w:rFonts w:ascii="Times New Roman" w:eastAsia="Calibri" w:hAnsi="Times New Roman" w:cs="Times New Roman"/>
                <w:bCs/>
                <w:sz w:val="24"/>
                <w:szCs w:val="24"/>
                <w:shd w:val="clear" w:color="auto" w:fill="FFFFFF"/>
                <w:lang w:eastAsia="ru-RU"/>
              </w:rPr>
              <w:t>Глобальная угроза международного терроризма</w:t>
            </w:r>
          </w:p>
        </w:tc>
        <w:tc>
          <w:tcPr>
            <w:tcW w:w="2337" w:type="dxa"/>
            <w:tcBorders>
              <w:top w:val="single" w:sz="8" w:space="0" w:color="000000"/>
              <w:left w:val="single" w:sz="8" w:space="0" w:color="000000"/>
              <w:bottom w:val="single" w:sz="8" w:space="0" w:color="000000"/>
              <w:right w:val="single" w:sz="8" w:space="0" w:color="000000"/>
            </w:tcBorders>
          </w:tcPr>
          <w:p w14:paraId="2AC58548"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p>
        </w:tc>
      </w:tr>
      <w:tr w:rsidR="00DC1748" w:rsidRPr="00DC1748" w14:paraId="37A2D2DE"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11510A"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26</w:t>
            </w:r>
          </w:p>
        </w:tc>
        <w:tc>
          <w:tcPr>
            <w:tcW w:w="121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5EB34A" w14:textId="77777777" w:rsidR="00DC1748" w:rsidRPr="00DC1748" w:rsidRDefault="00DC1748" w:rsidP="00DC1748">
            <w:pPr>
              <w:widowControl w:val="0"/>
              <w:autoSpaceDE w:val="0"/>
              <w:autoSpaceDN w:val="0"/>
              <w:spacing w:after="0" w:line="240" w:lineRule="auto"/>
              <w:ind w:right="-60"/>
              <w:rPr>
                <w:rFonts w:ascii="Times New Roman" w:eastAsia="Calibri" w:hAnsi="Times New Roman" w:cs="Times New Roman"/>
                <w:b/>
                <w:bCs/>
                <w:sz w:val="24"/>
                <w:szCs w:val="24"/>
                <w:shd w:val="clear" w:color="auto" w:fill="FFFFFF"/>
                <w:lang w:eastAsia="ru-RU"/>
              </w:rPr>
            </w:pPr>
            <w:r w:rsidRPr="00DC1748">
              <w:rPr>
                <w:rFonts w:ascii="Times New Roman" w:eastAsia="Calibri" w:hAnsi="Times New Roman" w:cs="Times New Roman"/>
                <w:b/>
                <w:bCs/>
                <w:sz w:val="24"/>
                <w:szCs w:val="24"/>
                <w:shd w:val="clear" w:color="auto" w:fill="FFFFFF"/>
                <w:lang w:eastAsia="ru-RU"/>
              </w:rPr>
              <w:t>Урок представления результатов проектной деятельности по теме «Человек в обществе»</w:t>
            </w:r>
          </w:p>
        </w:tc>
        <w:tc>
          <w:tcPr>
            <w:tcW w:w="2337" w:type="dxa"/>
            <w:tcBorders>
              <w:top w:val="single" w:sz="8" w:space="0" w:color="000000"/>
              <w:left w:val="single" w:sz="8" w:space="0" w:color="000000"/>
              <w:bottom w:val="single" w:sz="8" w:space="0" w:color="000000"/>
              <w:right w:val="single" w:sz="8" w:space="0" w:color="000000"/>
            </w:tcBorders>
            <w:hideMark/>
          </w:tcPr>
          <w:p w14:paraId="501102BC"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5E767264"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80700D"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27</w:t>
            </w:r>
          </w:p>
        </w:tc>
        <w:tc>
          <w:tcPr>
            <w:tcW w:w="121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57A805" w14:textId="77777777" w:rsidR="00DC1748" w:rsidRPr="00DC1748" w:rsidRDefault="00DC1748" w:rsidP="00DC1748">
            <w:pPr>
              <w:widowControl w:val="0"/>
              <w:autoSpaceDE w:val="0"/>
              <w:autoSpaceDN w:val="0"/>
              <w:spacing w:after="0" w:line="240" w:lineRule="auto"/>
              <w:ind w:right="-60"/>
              <w:rPr>
                <w:rFonts w:ascii="Times New Roman" w:eastAsia="Calibri" w:hAnsi="Times New Roman" w:cs="Times New Roman"/>
                <w:bCs/>
                <w:sz w:val="24"/>
                <w:szCs w:val="24"/>
                <w:shd w:val="clear" w:color="auto" w:fill="FFFFFF"/>
                <w:lang w:eastAsia="ru-RU"/>
              </w:rPr>
            </w:pPr>
            <w:r w:rsidRPr="00DC1748">
              <w:rPr>
                <w:rFonts w:ascii="Times New Roman" w:eastAsia="Calibri" w:hAnsi="Times New Roman" w:cs="Times New Roman"/>
                <w:bCs/>
                <w:sz w:val="24"/>
                <w:szCs w:val="24"/>
                <w:shd w:val="clear" w:color="auto" w:fill="FFFFFF"/>
                <w:lang w:eastAsia="ru-RU"/>
              </w:rPr>
              <w:t>Готовимся к экзамену</w:t>
            </w:r>
          </w:p>
        </w:tc>
        <w:tc>
          <w:tcPr>
            <w:tcW w:w="2337" w:type="dxa"/>
            <w:tcBorders>
              <w:top w:val="single" w:sz="8" w:space="0" w:color="000000"/>
              <w:left w:val="single" w:sz="8" w:space="0" w:color="000000"/>
              <w:bottom w:val="single" w:sz="8" w:space="0" w:color="000000"/>
              <w:right w:val="single" w:sz="8" w:space="0" w:color="000000"/>
            </w:tcBorders>
            <w:hideMark/>
          </w:tcPr>
          <w:p w14:paraId="4BD5A70D"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59CCDA43"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0F49E9"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28</w:t>
            </w:r>
          </w:p>
        </w:tc>
        <w:tc>
          <w:tcPr>
            <w:tcW w:w="121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93327B"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ПОУ по теме: “Общество и человек”</w:t>
            </w:r>
          </w:p>
        </w:tc>
        <w:tc>
          <w:tcPr>
            <w:tcW w:w="2337" w:type="dxa"/>
            <w:tcBorders>
              <w:top w:val="single" w:sz="8" w:space="0" w:color="000000"/>
              <w:left w:val="single" w:sz="8" w:space="0" w:color="000000"/>
              <w:bottom w:val="single" w:sz="8" w:space="0" w:color="000000"/>
              <w:right w:val="single" w:sz="8" w:space="0" w:color="000000"/>
            </w:tcBorders>
            <w:hideMark/>
          </w:tcPr>
          <w:p w14:paraId="2404736D"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3FD733EC" w14:textId="77777777" w:rsidTr="00DC1748">
        <w:trPr>
          <w:trHeight w:val="225"/>
        </w:trPr>
        <w:tc>
          <w:tcPr>
            <w:tcW w:w="15299"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DE28FD"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b/>
                <w:sz w:val="24"/>
                <w:szCs w:val="24"/>
                <w:lang w:eastAsia="ru-RU"/>
              </w:rPr>
              <w:t>Общество как  мир культуры  (20 часов)</w:t>
            </w:r>
          </w:p>
        </w:tc>
      </w:tr>
      <w:tr w:rsidR="00DC1748" w:rsidRPr="00DC1748" w14:paraId="7AC7DF1B"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3DEFBF8C"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29</w:t>
            </w:r>
          </w:p>
        </w:tc>
        <w:tc>
          <w:tcPr>
            <w:tcW w:w="12121" w:type="dxa"/>
            <w:tcBorders>
              <w:top w:val="single" w:sz="8" w:space="0" w:color="000000"/>
              <w:left w:val="single" w:sz="8" w:space="0" w:color="000000"/>
              <w:bottom w:val="single" w:sz="8" w:space="0" w:color="000000"/>
              <w:right w:val="single" w:sz="8" w:space="0" w:color="000000"/>
            </w:tcBorders>
            <w:hideMark/>
          </w:tcPr>
          <w:p w14:paraId="31943D65" w14:textId="77777777" w:rsidR="00DC1748" w:rsidRPr="00DC1748" w:rsidRDefault="00DC1748" w:rsidP="00DC1748">
            <w:pPr>
              <w:widowControl w:val="0"/>
              <w:autoSpaceDE w:val="0"/>
              <w:autoSpaceDN w:val="0"/>
              <w:spacing w:after="0" w:line="266"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Духовная культура общества. Культурные ценности и нормы.</w:t>
            </w:r>
          </w:p>
        </w:tc>
        <w:tc>
          <w:tcPr>
            <w:tcW w:w="2337" w:type="dxa"/>
            <w:tcBorders>
              <w:top w:val="single" w:sz="8" w:space="0" w:color="000000"/>
              <w:left w:val="single" w:sz="8" w:space="0" w:color="000000"/>
              <w:bottom w:val="single" w:sz="8" w:space="0" w:color="000000"/>
              <w:right w:val="single" w:sz="8" w:space="0" w:color="000000"/>
            </w:tcBorders>
            <w:hideMark/>
          </w:tcPr>
          <w:p w14:paraId="1F0415DF"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bCs/>
                <w:sz w:val="24"/>
                <w:szCs w:val="24"/>
                <w:lang w:eastAsia="ru-RU"/>
              </w:rPr>
            </w:pPr>
            <w:r w:rsidRPr="00DC1748">
              <w:rPr>
                <w:rFonts w:ascii="Times New Roman" w:eastAsia="Calibri" w:hAnsi="Times New Roman" w:cs="Times New Roman"/>
                <w:bCs/>
                <w:sz w:val="24"/>
                <w:szCs w:val="24"/>
                <w:lang w:eastAsia="ru-RU"/>
              </w:rPr>
              <w:t>1</w:t>
            </w:r>
          </w:p>
        </w:tc>
      </w:tr>
      <w:tr w:rsidR="00DC1748" w:rsidRPr="00DC1748" w14:paraId="0EB5F478"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60C6F981"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30</w:t>
            </w:r>
          </w:p>
        </w:tc>
        <w:tc>
          <w:tcPr>
            <w:tcW w:w="12121" w:type="dxa"/>
            <w:tcBorders>
              <w:top w:val="single" w:sz="8" w:space="0" w:color="000000"/>
              <w:left w:val="single" w:sz="8" w:space="0" w:color="000000"/>
              <w:bottom w:val="single" w:sz="8" w:space="0" w:color="000000"/>
              <w:right w:val="single" w:sz="8" w:space="0" w:color="000000"/>
            </w:tcBorders>
            <w:hideMark/>
          </w:tcPr>
          <w:p w14:paraId="4C5EBCE1" w14:textId="77777777" w:rsidR="00DC1748" w:rsidRPr="00DC1748" w:rsidRDefault="00DC1748" w:rsidP="00DC1748">
            <w:pPr>
              <w:widowControl w:val="0"/>
              <w:autoSpaceDE w:val="0"/>
              <w:autoSpaceDN w:val="0"/>
              <w:spacing w:after="0" w:line="266"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Институты культуры</w:t>
            </w:r>
          </w:p>
        </w:tc>
        <w:tc>
          <w:tcPr>
            <w:tcW w:w="2337" w:type="dxa"/>
            <w:tcBorders>
              <w:top w:val="single" w:sz="8" w:space="0" w:color="000000"/>
              <w:left w:val="single" w:sz="8" w:space="0" w:color="000000"/>
              <w:bottom w:val="single" w:sz="8" w:space="0" w:color="000000"/>
              <w:right w:val="single" w:sz="8" w:space="0" w:color="000000"/>
            </w:tcBorders>
            <w:hideMark/>
          </w:tcPr>
          <w:p w14:paraId="6980D69B"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bCs/>
                <w:sz w:val="24"/>
                <w:szCs w:val="24"/>
                <w:lang w:eastAsia="ru-RU"/>
              </w:rPr>
            </w:pPr>
            <w:r w:rsidRPr="00DC1748">
              <w:rPr>
                <w:rFonts w:ascii="Times New Roman" w:eastAsia="Calibri" w:hAnsi="Times New Roman" w:cs="Times New Roman"/>
                <w:bCs/>
                <w:sz w:val="24"/>
                <w:szCs w:val="24"/>
                <w:lang w:eastAsia="ru-RU"/>
              </w:rPr>
              <w:t>1</w:t>
            </w:r>
          </w:p>
        </w:tc>
      </w:tr>
      <w:tr w:rsidR="00DC1748" w:rsidRPr="00DC1748" w14:paraId="0DD658AC"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7570523E"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31</w:t>
            </w:r>
          </w:p>
        </w:tc>
        <w:tc>
          <w:tcPr>
            <w:tcW w:w="12121" w:type="dxa"/>
            <w:tcBorders>
              <w:top w:val="single" w:sz="8" w:space="0" w:color="000000"/>
              <w:left w:val="single" w:sz="8" w:space="0" w:color="000000"/>
              <w:bottom w:val="single" w:sz="8" w:space="0" w:color="000000"/>
              <w:right w:val="single" w:sz="8" w:space="0" w:color="000000"/>
            </w:tcBorders>
            <w:hideMark/>
          </w:tcPr>
          <w:p w14:paraId="71100CA1" w14:textId="77777777" w:rsidR="00DC1748" w:rsidRPr="00DC1748" w:rsidRDefault="00DC1748" w:rsidP="00DC1748">
            <w:pPr>
              <w:widowControl w:val="0"/>
              <w:autoSpaceDE w:val="0"/>
              <w:autoSpaceDN w:val="0"/>
              <w:spacing w:after="0" w:line="266"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Многообразие культур</w:t>
            </w:r>
          </w:p>
        </w:tc>
        <w:tc>
          <w:tcPr>
            <w:tcW w:w="2337" w:type="dxa"/>
            <w:tcBorders>
              <w:top w:val="single" w:sz="8" w:space="0" w:color="000000"/>
              <w:left w:val="single" w:sz="8" w:space="0" w:color="000000"/>
              <w:bottom w:val="single" w:sz="8" w:space="0" w:color="000000"/>
              <w:right w:val="single" w:sz="8" w:space="0" w:color="000000"/>
            </w:tcBorders>
            <w:hideMark/>
          </w:tcPr>
          <w:p w14:paraId="0FC1834A"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bCs/>
                <w:sz w:val="24"/>
                <w:szCs w:val="24"/>
                <w:lang w:eastAsia="ru-RU"/>
              </w:rPr>
            </w:pPr>
            <w:r w:rsidRPr="00DC1748">
              <w:rPr>
                <w:rFonts w:ascii="Times New Roman" w:eastAsia="Calibri" w:hAnsi="Times New Roman" w:cs="Times New Roman"/>
                <w:bCs/>
                <w:sz w:val="24"/>
                <w:szCs w:val="24"/>
                <w:lang w:eastAsia="ru-RU"/>
              </w:rPr>
              <w:t>1</w:t>
            </w:r>
          </w:p>
        </w:tc>
      </w:tr>
      <w:tr w:rsidR="00DC1748" w:rsidRPr="00DC1748" w14:paraId="262717F4"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73146718"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32</w:t>
            </w:r>
          </w:p>
        </w:tc>
        <w:tc>
          <w:tcPr>
            <w:tcW w:w="12121" w:type="dxa"/>
            <w:tcBorders>
              <w:top w:val="single" w:sz="8" w:space="0" w:color="000000"/>
              <w:left w:val="single" w:sz="8" w:space="0" w:color="000000"/>
              <w:bottom w:val="single" w:sz="8" w:space="0" w:color="000000"/>
              <w:right w:val="single" w:sz="8" w:space="0" w:color="000000"/>
            </w:tcBorders>
            <w:hideMark/>
          </w:tcPr>
          <w:p w14:paraId="70C3EECA"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Духовный мир личности</w:t>
            </w:r>
          </w:p>
        </w:tc>
        <w:tc>
          <w:tcPr>
            <w:tcW w:w="2337" w:type="dxa"/>
            <w:tcBorders>
              <w:top w:val="single" w:sz="8" w:space="0" w:color="000000"/>
              <w:left w:val="single" w:sz="8" w:space="0" w:color="000000"/>
              <w:bottom w:val="single" w:sz="8" w:space="0" w:color="000000"/>
              <w:right w:val="single" w:sz="8" w:space="0" w:color="000000"/>
            </w:tcBorders>
            <w:hideMark/>
          </w:tcPr>
          <w:p w14:paraId="27ACAAF4"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45EE9903"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44CE9FCA"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33</w:t>
            </w:r>
          </w:p>
        </w:tc>
        <w:tc>
          <w:tcPr>
            <w:tcW w:w="12121" w:type="dxa"/>
            <w:tcBorders>
              <w:top w:val="single" w:sz="8" w:space="0" w:color="000000"/>
              <w:left w:val="single" w:sz="8" w:space="0" w:color="000000"/>
              <w:bottom w:val="single" w:sz="8" w:space="0" w:color="000000"/>
              <w:right w:val="single" w:sz="8" w:space="0" w:color="000000"/>
            </w:tcBorders>
            <w:hideMark/>
          </w:tcPr>
          <w:p w14:paraId="45D4F268"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Духовный мир личности</w:t>
            </w:r>
          </w:p>
        </w:tc>
        <w:tc>
          <w:tcPr>
            <w:tcW w:w="2337" w:type="dxa"/>
            <w:tcBorders>
              <w:top w:val="single" w:sz="8" w:space="0" w:color="000000"/>
              <w:left w:val="single" w:sz="8" w:space="0" w:color="000000"/>
              <w:bottom w:val="single" w:sz="8" w:space="0" w:color="000000"/>
              <w:right w:val="single" w:sz="8" w:space="0" w:color="000000"/>
            </w:tcBorders>
            <w:hideMark/>
          </w:tcPr>
          <w:p w14:paraId="15645A73"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428D710C"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6D70DA82"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34</w:t>
            </w:r>
          </w:p>
        </w:tc>
        <w:tc>
          <w:tcPr>
            <w:tcW w:w="12121" w:type="dxa"/>
            <w:tcBorders>
              <w:top w:val="single" w:sz="8" w:space="0" w:color="000000"/>
              <w:left w:val="single" w:sz="8" w:space="0" w:color="000000"/>
              <w:bottom w:val="single" w:sz="8" w:space="0" w:color="000000"/>
              <w:right w:val="single" w:sz="8" w:space="0" w:color="000000"/>
            </w:tcBorders>
            <w:hideMark/>
          </w:tcPr>
          <w:p w14:paraId="1D7BA5F0"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Мораль</w:t>
            </w:r>
          </w:p>
        </w:tc>
        <w:tc>
          <w:tcPr>
            <w:tcW w:w="2337" w:type="dxa"/>
            <w:tcBorders>
              <w:top w:val="single" w:sz="8" w:space="0" w:color="000000"/>
              <w:left w:val="single" w:sz="8" w:space="0" w:color="000000"/>
              <w:bottom w:val="single" w:sz="8" w:space="0" w:color="000000"/>
              <w:right w:val="single" w:sz="8" w:space="0" w:color="000000"/>
            </w:tcBorders>
            <w:hideMark/>
          </w:tcPr>
          <w:p w14:paraId="2B99B3A4"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00418B74"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4736A45D"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35</w:t>
            </w:r>
          </w:p>
        </w:tc>
        <w:tc>
          <w:tcPr>
            <w:tcW w:w="12121" w:type="dxa"/>
            <w:tcBorders>
              <w:top w:val="single" w:sz="8" w:space="0" w:color="000000"/>
              <w:left w:val="single" w:sz="8" w:space="0" w:color="000000"/>
              <w:bottom w:val="single" w:sz="8" w:space="0" w:color="000000"/>
              <w:right w:val="single" w:sz="8" w:space="0" w:color="000000"/>
            </w:tcBorders>
            <w:hideMark/>
          </w:tcPr>
          <w:p w14:paraId="164C56CF"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Мораль</w:t>
            </w:r>
          </w:p>
        </w:tc>
        <w:tc>
          <w:tcPr>
            <w:tcW w:w="2337" w:type="dxa"/>
            <w:tcBorders>
              <w:top w:val="single" w:sz="8" w:space="0" w:color="000000"/>
              <w:left w:val="single" w:sz="8" w:space="0" w:color="000000"/>
              <w:bottom w:val="single" w:sz="8" w:space="0" w:color="000000"/>
              <w:right w:val="single" w:sz="8" w:space="0" w:color="000000"/>
            </w:tcBorders>
            <w:hideMark/>
          </w:tcPr>
          <w:p w14:paraId="09AB0092"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4B41C5FC"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6D8F8D45"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36</w:t>
            </w:r>
          </w:p>
        </w:tc>
        <w:tc>
          <w:tcPr>
            <w:tcW w:w="12121" w:type="dxa"/>
            <w:tcBorders>
              <w:top w:val="single" w:sz="8" w:space="0" w:color="000000"/>
              <w:left w:val="single" w:sz="8" w:space="0" w:color="000000"/>
              <w:bottom w:val="single" w:sz="8" w:space="0" w:color="000000"/>
              <w:right w:val="single" w:sz="8" w:space="0" w:color="000000"/>
            </w:tcBorders>
            <w:hideMark/>
          </w:tcPr>
          <w:p w14:paraId="372B8FBF"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Наука и образование. Наука и ее функции в обществе.</w:t>
            </w:r>
          </w:p>
        </w:tc>
        <w:tc>
          <w:tcPr>
            <w:tcW w:w="2337" w:type="dxa"/>
            <w:tcBorders>
              <w:top w:val="single" w:sz="8" w:space="0" w:color="000000"/>
              <w:left w:val="single" w:sz="8" w:space="0" w:color="000000"/>
              <w:bottom w:val="single" w:sz="8" w:space="0" w:color="000000"/>
              <w:right w:val="single" w:sz="8" w:space="0" w:color="000000"/>
            </w:tcBorders>
            <w:hideMark/>
          </w:tcPr>
          <w:p w14:paraId="1D366808"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53461BF0"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35552E89"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37</w:t>
            </w:r>
          </w:p>
        </w:tc>
        <w:tc>
          <w:tcPr>
            <w:tcW w:w="12121" w:type="dxa"/>
            <w:tcBorders>
              <w:top w:val="single" w:sz="8" w:space="0" w:color="000000"/>
              <w:left w:val="single" w:sz="8" w:space="0" w:color="000000"/>
              <w:bottom w:val="single" w:sz="8" w:space="0" w:color="000000"/>
              <w:right w:val="single" w:sz="8" w:space="0" w:color="000000"/>
            </w:tcBorders>
            <w:hideMark/>
          </w:tcPr>
          <w:p w14:paraId="1FE71D61"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Образование в современном обществе.</w:t>
            </w:r>
          </w:p>
        </w:tc>
        <w:tc>
          <w:tcPr>
            <w:tcW w:w="2337" w:type="dxa"/>
            <w:tcBorders>
              <w:top w:val="single" w:sz="8" w:space="0" w:color="000000"/>
              <w:left w:val="single" w:sz="8" w:space="0" w:color="000000"/>
              <w:bottom w:val="single" w:sz="8" w:space="0" w:color="000000"/>
              <w:right w:val="single" w:sz="8" w:space="0" w:color="000000"/>
            </w:tcBorders>
            <w:hideMark/>
          </w:tcPr>
          <w:p w14:paraId="005EE364"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5AAC4D61"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43AAB143"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38</w:t>
            </w:r>
          </w:p>
        </w:tc>
        <w:tc>
          <w:tcPr>
            <w:tcW w:w="12121" w:type="dxa"/>
            <w:tcBorders>
              <w:top w:val="single" w:sz="8" w:space="0" w:color="000000"/>
              <w:left w:val="single" w:sz="8" w:space="0" w:color="000000"/>
              <w:bottom w:val="single" w:sz="8" w:space="0" w:color="000000"/>
              <w:right w:val="single" w:sz="8" w:space="0" w:color="000000"/>
            </w:tcBorders>
            <w:hideMark/>
          </w:tcPr>
          <w:p w14:paraId="065F2EDC"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Образование как система.</w:t>
            </w:r>
          </w:p>
        </w:tc>
        <w:tc>
          <w:tcPr>
            <w:tcW w:w="2337" w:type="dxa"/>
            <w:tcBorders>
              <w:top w:val="single" w:sz="8" w:space="0" w:color="000000"/>
              <w:left w:val="single" w:sz="8" w:space="0" w:color="000000"/>
              <w:bottom w:val="single" w:sz="8" w:space="0" w:color="000000"/>
              <w:right w:val="single" w:sz="8" w:space="0" w:color="000000"/>
            </w:tcBorders>
            <w:hideMark/>
          </w:tcPr>
          <w:p w14:paraId="0C956765"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7076F0F2"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1F216B37"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39</w:t>
            </w:r>
          </w:p>
        </w:tc>
        <w:tc>
          <w:tcPr>
            <w:tcW w:w="12121" w:type="dxa"/>
            <w:tcBorders>
              <w:top w:val="single" w:sz="8" w:space="0" w:color="000000"/>
              <w:left w:val="single" w:sz="8" w:space="0" w:color="000000"/>
              <w:bottom w:val="single" w:sz="8" w:space="0" w:color="000000"/>
              <w:right w:val="single" w:sz="8" w:space="0" w:color="000000"/>
            </w:tcBorders>
            <w:hideMark/>
          </w:tcPr>
          <w:p w14:paraId="601AE2D0" w14:textId="77777777" w:rsidR="00DC1748" w:rsidRPr="00DC1748" w:rsidRDefault="00DC1748" w:rsidP="00DC1748">
            <w:pPr>
              <w:widowControl w:val="0"/>
              <w:autoSpaceDE w:val="0"/>
              <w:autoSpaceDN w:val="0"/>
              <w:spacing w:after="0" w:line="240" w:lineRule="auto"/>
              <w:ind w:right="-68"/>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Религия и религиозные организации.</w:t>
            </w:r>
          </w:p>
        </w:tc>
        <w:tc>
          <w:tcPr>
            <w:tcW w:w="2337" w:type="dxa"/>
            <w:tcBorders>
              <w:top w:val="single" w:sz="8" w:space="0" w:color="000000"/>
              <w:left w:val="single" w:sz="8" w:space="0" w:color="000000"/>
              <w:bottom w:val="single" w:sz="8" w:space="0" w:color="000000"/>
              <w:right w:val="single" w:sz="8" w:space="0" w:color="000000"/>
            </w:tcBorders>
            <w:hideMark/>
          </w:tcPr>
          <w:p w14:paraId="027C2A7F"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69E65618"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1E067791"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40</w:t>
            </w:r>
          </w:p>
        </w:tc>
        <w:tc>
          <w:tcPr>
            <w:tcW w:w="12121" w:type="dxa"/>
            <w:tcBorders>
              <w:top w:val="single" w:sz="8" w:space="0" w:color="000000"/>
              <w:left w:val="single" w:sz="8" w:space="0" w:color="000000"/>
              <w:bottom w:val="single" w:sz="8" w:space="0" w:color="000000"/>
              <w:right w:val="single" w:sz="8" w:space="0" w:color="000000"/>
            </w:tcBorders>
            <w:hideMark/>
          </w:tcPr>
          <w:p w14:paraId="7925C59F" w14:textId="77777777" w:rsidR="00DC1748" w:rsidRPr="00DC1748" w:rsidRDefault="00DC1748" w:rsidP="00DC1748">
            <w:pPr>
              <w:widowControl w:val="0"/>
              <w:autoSpaceDE w:val="0"/>
              <w:autoSpaceDN w:val="0"/>
              <w:spacing w:after="0" w:line="240" w:lineRule="auto"/>
              <w:ind w:right="-68"/>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Религия и религиозные организации.</w:t>
            </w:r>
          </w:p>
        </w:tc>
        <w:tc>
          <w:tcPr>
            <w:tcW w:w="2337" w:type="dxa"/>
            <w:tcBorders>
              <w:top w:val="single" w:sz="8" w:space="0" w:color="000000"/>
              <w:left w:val="single" w:sz="8" w:space="0" w:color="000000"/>
              <w:bottom w:val="single" w:sz="8" w:space="0" w:color="000000"/>
              <w:right w:val="single" w:sz="8" w:space="0" w:color="000000"/>
            </w:tcBorders>
            <w:hideMark/>
          </w:tcPr>
          <w:p w14:paraId="391B5DB2"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4F42267C"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4481CE28"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41</w:t>
            </w:r>
          </w:p>
        </w:tc>
        <w:tc>
          <w:tcPr>
            <w:tcW w:w="12121" w:type="dxa"/>
            <w:tcBorders>
              <w:top w:val="single" w:sz="8" w:space="0" w:color="000000"/>
              <w:left w:val="single" w:sz="8" w:space="0" w:color="000000"/>
              <w:bottom w:val="single" w:sz="8" w:space="0" w:color="000000"/>
              <w:right w:val="single" w:sz="8" w:space="0" w:color="000000"/>
            </w:tcBorders>
            <w:hideMark/>
          </w:tcPr>
          <w:p w14:paraId="42CE9C8A"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Искусство</w:t>
            </w:r>
          </w:p>
        </w:tc>
        <w:tc>
          <w:tcPr>
            <w:tcW w:w="2337" w:type="dxa"/>
            <w:tcBorders>
              <w:top w:val="single" w:sz="8" w:space="0" w:color="000000"/>
              <w:left w:val="single" w:sz="8" w:space="0" w:color="000000"/>
              <w:bottom w:val="single" w:sz="8" w:space="0" w:color="000000"/>
              <w:right w:val="single" w:sz="8" w:space="0" w:color="000000"/>
            </w:tcBorders>
            <w:hideMark/>
          </w:tcPr>
          <w:p w14:paraId="0B5822F7"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7DBF9AC2"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37CB4B33"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42</w:t>
            </w:r>
          </w:p>
        </w:tc>
        <w:tc>
          <w:tcPr>
            <w:tcW w:w="12121" w:type="dxa"/>
            <w:tcBorders>
              <w:top w:val="single" w:sz="8" w:space="0" w:color="000000"/>
              <w:left w:val="single" w:sz="8" w:space="0" w:color="000000"/>
              <w:bottom w:val="single" w:sz="8" w:space="0" w:color="000000"/>
              <w:right w:val="single" w:sz="8" w:space="0" w:color="000000"/>
            </w:tcBorders>
            <w:hideMark/>
          </w:tcPr>
          <w:p w14:paraId="0D10A970"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Искусство</w:t>
            </w:r>
          </w:p>
        </w:tc>
        <w:tc>
          <w:tcPr>
            <w:tcW w:w="2337" w:type="dxa"/>
            <w:tcBorders>
              <w:top w:val="single" w:sz="8" w:space="0" w:color="000000"/>
              <w:left w:val="single" w:sz="8" w:space="0" w:color="000000"/>
              <w:bottom w:val="single" w:sz="8" w:space="0" w:color="000000"/>
              <w:right w:val="single" w:sz="8" w:space="0" w:color="000000"/>
            </w:tcBorders>
            <w:hideMark/>
          </w:tcPr>
          <w:p w14:paraId="5340F338"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4F25111F"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3AA10880"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lastRenderedPageBreak/>
              <w:t>43</w:t>
            </w:r>
          </w:p>
        </w:tc>
        <w:tc>
          <w:tcPr>
            <w:tcW w:w="12121" w:type="dxa"/>
            <w:tcBorders>
              <w:top w:val="single" w:sz="8" w:space="0" w:color="000000"/>
              <w:left w:val="single" w:sz="8" w:space="0" w:color="000000"/>
              <w:bottom w:val="single" w:sz="8" w:space="0" w:color="000000"/>
              <w:right w:val="single" w:sz="8" w:space="0" w:color="000000"/>
            </w:tcBorders>
            <w:hideMark/>
          </w:tcPr>
          <w:p w14:paraId="4ECFF270" w14:textId="77777777" w:rsidR="00DC1748" w:rsidRPr="00DC1748" w:rsidRDefault="00DC1748" w:rsidP="00DC1748">
            <w:pPr>
              <w:widowControl w:val="0"/>
              <w:autoSpaceDE w:val="0"/>
              <w:autoSpaceDN w:val="0"/>
              <w:spacing w:after="0" w:line="266"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Массовая культура и ее характеристики.</w:t>
            </w:r>
          </w:p>
        </w:tc>
        <w:tc>
          <w:tcPr>
            <w:tcW w:w="2337" w:type="dxa"/>
            <w:tcBorders>
              <w:top w:val="single" w:sz="8" w:space="0" w:color="000000"/>
              <w:left w:val="single" w:sz="8" w:space="0" w:color="000000"/>
              <w:bottom w:val="single" w:sz="8" w:space="0" w:color="000000"/>
              <w:right w:val="single" w:sz="8" w:space="0" w:color="000000"/>
            </w:tcBorders>
            <w:hideMark/>
          </w:tcPr>
          <w:p w14:paraId="1A9487A9"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78E03510"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5C0EAAFA"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44</w:t>
            </w:r>
          </w:p>
        </w:tc>
        <w:tc>
          <w:tcPr>
            <w:tcW w:w="12121" w:type="dxa"/>
            <w:tcBorders>
              <w:top w:val="single" w:sz="8" w:space="0" w:color="000000"/>
              <w:left w:val="single" w:sz="8" w:space="0" w:color="000000"/>
              <w:bottom w:val="single" w:sz="8" w:space="0" w:color="000000"/>
              <w:right w:val="single" w:sz="8" w:space="0" w:color="000000"/>
            </w:tcBorders>
            <w:hideMark/>
          </w:tcPr>
          <w:p w14:paraId="39C2150F" w14:textId="77777777" w:rsidR="00DC1748" w:rsidRPr="00DC1748" w:rsidRDefault="00DC1748" w:rsidP="00DC1748">
            <w:pPr>
              <w:widowControl w:val="0"/>
              <w:autoSpaceDE w:val="0"/>
              <w:autoSpaceDN w:val="0"/>
              <w:spacing w:after="0" w:line="266"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Что привело к появлению массовой культуры.</w:t>
            </w:r>
          </w:p>
        </w:tc>
        <w:tc>
          <w:tcPr>
            <w:tcW w:w="2337" w:type="dxa"/>
            <w:tcBorders>
              <w:top w:val="single" w:sz="8" w:space="0" w:color="000000"/>
              <w:left w:val="single" w:sz="8" w:space="0" w:color="000000"/>
              <w:bottom w:val="single" w:sz="8" w:space="0" w:color="000000"/>
              <w:right w:val="single" w:sz="8" w:space="0" w:color="000000"/>
            </w:tcBorders>
            <w:hideMark/>
          </w:tcPr>
          <w:p w14:paraId="65AEAAED"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3F552FB1"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4C60A764"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45</w:t>
            </w:r>
          </w:p>
        </w:tc>
        <w:tc>
          <w:tcPr>
            <w:tcW w:w="12121" w:type="dxa"/>
            <w:tcBorders>
              <w:top w:val="single" w:sz="8" w:space="0" w:color="000000"/>
              <w:left w:val="single" w:sz="8" w:space="0" w:color="000000"/>
              <w:bottom w:val="single" w:sz="8" w:space="0" w:color="000000"/>
              <w:right w:val="single" w:sz="8" w:space="0" w:color="000000"/>
            </w:tcBorders>
            <w:hideMark/>
          </w:tcPr>
          <w:p w14:paraId="3302757B" w14:textId="77777777" w:rsidR="00DC1748" w:rsidRPr="00DC1748" w:rsidRDefault="00DC1748" w:rsidP="00DC1748">
            <w:pPr>
              <w:widowControl w:val="0"/>
              <w:autoSpaceDE w:val="0"/>
              <w:autoSpaceDN w:val="0"/>
              <w:spacing w:after="0" w:line="266"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Средства массовой информации и массовая культура</w:t>
            </w:r>
          </w:p>
        </w:tc>
        <w:tc>
          <w:tcPr>
            <w:tcW w:w="2337" w:type="dxa"/>
            <w:tcBorders>
              <w:top w:val="single" w:sz="8" w:space="0" w:color="000000"/>
              <w:left w:val="single" w:sz="8" w:space="0" w:color="000000"/>
              <w:bottom w:val="single" w:sz="8" w:space="0" w:color="000000"/>
              <w:right w:val="single" w:sz="8" w:space="0" w:color="000000"/>
            </w:tcBorders>
            <w:hideMark/>
          </w:tcPr>
          <w:p w14:paraId="0061B479"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4385E85C"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421379CF"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46</w:t>
            </w:r>
          </w:p>
        </w:tc>
        <w:tc>
          <w:tcPr>
            <w:tcW w:w="12121" w:type="dxa"/>
            <w:tcBorders>
              <w:top w:val="single" w:sz="8" w:space="0" w:color="000000"/>
              <w:left w:val="single" w:sz="8" w:space="0" w:color="000000"/>
              <w:bottom w:val="single" w:sz="8" w:space="0" w:color="000000"/>
              <w:right w:val="single" w:sz="8" w:space="0" w:color="000000"/>
            </w:tcBorders>
            <w:hideMark/>
          </w:tcPr>
          <w:p w14:paraId="0034E0A1" w14:textId="77777777" w:rsidR="00DC1748" w:rsidRPr="00DC1748" w:rsidRDefault="00DC1748" w:rsidP="00DC1748">
            <w:pPr>
              <w:widowControl w:val="0"/>
              <w:autoSpaceDE w:val="0"/>
              <w:autoSpaceDN w:val="0"/>
              <w:spacing w:after="0" w:line="266"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shd w:val="clear" w:color="auto" w:fill="FFFFFF"/>
                <w:lang w:eastAsia="ru-RU"/>
              </w:rPr>
              <w:t>Урок представления результатов проектной деятельности по теме «Общество как мир культуры»</w:t>
            </w:r>
          </w:p>
        </w:tc>
        <w:tc>
          <w:tcPr>
            <w:tcW w:w="2337" w:type="dxa"/>
            <w:tcBorders>
              <w:top w:val="single" w:sz="8" w:space="0" w:color="000000"/>
              <w:left w:val="single" w:sz="8" w:space="0" w:color="000000"/>
              <w:bottom w:val="single" w:sz="8" w:space="0" w:color="000000"/>
              <w:right w:val="single" w:sz="8" w:space="0" w:color="000000"/>
            </w:tcBorders>
            <w:hideMark/>
          </w:tcPr>
          <w:p w14:paraId="079A3F95"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038C4360"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032FE03E"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47</w:t>
            </w:r>
          </w:p>
        </w:tc>
        <w:tc>
          <w:tcPr>
            <w:tcW w:w="12121" w:type="dxa"/>
            <w:tcBorders>
              <w:top w:val="single" w:sz="8" w:space="0" w:color="000000"/>
              <w:left w:val="single" w:sz="8" w:space="0" w:color="000000"/>
              <w:bottom w:val="single" w:sz="8" w:space="0" w:color="000000"/>
              <w:right w:val="single" w:sz="8" w:space="0" w:color="000000"/>
            </w:tcBorders>
            <w:hideMark/>
          </w:tcPr>
          <w:p w14:paraId="5EBA5202" w14:textId="77777777" w:rsidR="00DC1748" w:rsidRPr="00DC1748" w:rsidRDefault="00DC1748" w:rsidP="00DC1748">
            <w:pPr>
              <w:widowControl w:val="0"/>
              <w:autoSpaceDE w:val="0"/>
              <w:autoSpaceDN w:val="0"/>
              <w:spacing w:after="0" w:line="266" w:lineRule="auto"/>
              <w:ind w:right="-289"/>
              <w:rPr>
                <w:rFonts w:ascii="Times New Roman" w:eastAsia="Calibri" w:hAnsi="Times New Roman" w:cs="Times New Roman"/>
                <w:bCs/>
                <w:sz w:val="24"/>
                <w:szCs w:val="24"/>
                <w:shd w:val="clear" w:color="auto" w:fill="FFFFFF"/>
                <w:lang w:eastAsia="ru-RU"/>
              </w:rPr>
            </w:pPr>
            <w:r w:rsidRPr="00DC1748">
              <w:rPr>
                <w:rFonts w:ascii="Times New Roman" w:eastAsia="Calibri" w:hAnsi="Times New Roman" w:cs="Times New Roman"/>
                <w:bCs/>
                <w:sz w:val="24"/>
                <w:szCs w:val="24"/>
                <w:shd w:val="clear" w:color="auto" w:fill="FFFFFF"/>
                <w:lang w:eastAsia="ru-RU"/>
              </w:rPr>
              <w:t>Готовимся к экзамену</w:t>
            </w:r>
          </w:p>
        </w:tc>
        <w:tc>
          <w:tcPr>
            <w:tcW w:w="2337" w:type="dxa"/>
            <w:tcBorders>
              <w:top w:val="single" w:sz="8" w:space="0" w:color="000000"/>
              <w:left w:val="single" w:sz="8" w:space="0" w:color="000000"/>
              <w:bottom w:val="single" w:sz="8" w:space="0" w:color="000000"/>
              <w:right w:val="single" w:sz="8" w:space="0" w:color="000000"/>
            </w:tcBorders>
            <w:hideMark/>
          </w:tcPr>
          <w:p w14:paraId="2CE90C5E"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345063D1"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37016975"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48</w:t>
            </w:r>
          </w:p>
        </w:tc>
        <w:tc>
          <w:tcPr>
            <w:tcW w:w="12121" w:type="dxa"/>
            <w:tcBorders>
              <w:top w:val="single" w:sz="8" w:space="0" w:color="000000"/>
              <w:left w:val="single" w:sz="8" w:space="0" w:color="000000"/>
              <w:bottom w:val="single" w:sz="8" w:space="0" w:color="000000"/>
              <w:right w:val="single" w:sz="8" w:space="0" w:color="000000"/>
            </w:tcBorders>
            <w:hideMark/>
          </w:tcPr>
          <w:p w14:paraId="4C376E17" w14:textId="77777777" w:rsidR="00DC1748" w:rsidRPr="00DC1748" w:rsidRDefault="00DC1748" w:rsidP="00DC1748">
            <w:pPr>
              <w:widowControl w:val="0"/>
              <w:autoSpaceDE w:val="0"/>
              <w:autoSpaceDN w:val="0"/>
              <w:spacing w:after="0" w:line="264" w:lineRule="auto"/>
              <w:ind w:right="-76"/>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ПОУ по теме: “Духовная культура”</w:t>
            </w:r>
          </w:p>
        </w:tc>
        <w:tc>
          <w:tcPr>
            <w:tcW w:w="2337" w:type="dxa"/>
            <w:tcBorders>
              <w:top w:val="single" w:sz="8" w:space="0" w:color="000000"/>
              <w:left w:val="single" w:sz="8" w:space="0" w:color="000000"/>
              <w:bottom w:val="single" w:sz="8" w:space="0" w:color="000000"/>
              <w:right w:val="single" w:sz="8" w:space="0" w:color="000000"/>
            </w:tcBorders>
            <w:hideMark/>
          </w:tcPr>
          <w:p w14:paraId="0587583A"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4E62B231" w14:textId="77777777" w:rsidTr="00DC1748">
        <w:trPr>
          <w:trHeight w:val="6"/>
        </w:trPr>
        <w:tc>
          <w:tcPr>
            <w:tcW w:w="15299" w:type="dxa"/>
            <w:gridSpan w:val="3"/>
            <w:tcBorders>
              <w:top w:val="single" w:sz="8" w:space="0" w:color="000000"/>
              <w:left w:val="single" w:sz="8" w:space="0" w:color="000000"/>
              <w:bottom w:val="single" w:sz="8" w:space="0" w:color="000000"/>
              <w:right w:val="single" w:sz="8" w:space="0" w:color="000000"/>
            </w:tcBorders>
            <w:hideMark/>
          </w:tcPr>
          <w:p w14:paraId="0B120BFD" w14:textId="61089682"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b/>
                <w:sz w:val="24"/>
                <w:szCs w:val="24"/>
                <w:lang w:eastAsia="ru-RU"/>
              </w:rPr>
              <w:t xml:space="preserve">Правовое  </w:t>
            </w:r>
            <w:r>
              <w:rPr>
                <w:rFonts w:ascii="Times New Roman" w:eastAsia="Calibri" w:hAnsi="Times New Roman" w:cs="Times New Roman"/>
                <w:b/>
                <w:sz w:val="24"/>
                <w:szCs w:val="24"/>
                <w:lang w:eastAsia="ru-RU"/>
              </w:rPr>
              <w:t>р</w:t>
            </w:r>
            <w:r w:rsidRPr="00DC1748">
              <w:rPr>
                <w:rFonts w:ascii="Times New Roman" w:eastAsia="Calibri" w:hAnsi="Times New Roman" w:cs="Times New Roman"/>
                <w:b/>
                <w:sz w:val="24"/>
                <w:szCs w:val="24"/>
                <w:lang w:eastAsia="ru-RU"/>
              </w:rPr>
              <w:t>егулирование  общественных отношений (54 часов)</w:t>
            </w:r>
          </w:p>
        </w:tc>
      </w:tr>
      <w:tr w:rsidR="00DC1748" w:rsidRPr="00DC1748" w14:paraId="5A76A0E6"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3B5ACE01"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49</w:t>
            </w:r>
          </w:p>
        </w:tc>
        <w:tc>
          <w:tcPr>
            <w:tcW w:w="12121" w:type="dxa"/>
            <w:tcBorders>
              <w:top w:val="single" w:sz="8" w:space="0" w:color="000000"/>
              <w:left w:val="single" w:sz="8" w:space="0" w:color="000000"/>
              <w:bottom w:val="single" w:sz="8" w:space="0" w:color="000000"/>
              <w:right w:val="single" w:sz="8" w:space="0" w:color="000000"/>
            </w:tcBorders>
            <w:hideMark/>
          </w:tcPr>
          <w:p w14:paraId="259DCBCA"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 xml:space="preserve">Современные подходы к пониманию права. </w:t>
            </w:r>
          </w:p>
        </w:tc>
        <w:tc>
          <w:tcPr>
            <w:tcW w:w="2337" w:type="dxa"/>
            <w:tcBorders>
              <w:top w:val="single" w:sz="8" w:space="0" w:color="000000"/>
              <w:left w:val="single" w:sz="8" w:space="0" w:color="000000"/>
              <w:bottom w:val="single" w:sz="8" w:space="0" w:color="000000"/>
              <w:right w:val="single" w:sz="8" w:space="0" w:color="000000"/>
            </w:tcBorders>
            <w:hideMark/>
          </w:tcPr>
          <w:p w14:paraId="319FCC8A"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7B06DDED"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14077E6F"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50</w:t>
            </w:r>
          </w:p>
        </w:tc>
        <w:tc>
          <w:tcPr>
            <w:tcW w:w="12121" w:type="dxa"/>
            <w:tcBorders>
              <w:top w:val="single" w:sz="8" w:space="0" w:color="000000"/>
              <w:left w:val="single" w:sz="8" w:space="0" w:color="000000"/>
              <w:bottom w:val="single" w:sz="8" w:space="0" w:color="000000"/>
              <w:right w:val="single" w:sz="8" w:space="0" w:color="000000"/>
            </w:tcBorders>
            <w:hideMark/>
          </w:tcPr>
          <w:p w14:paraId="7E8A2ADB"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Современные подходы к пониманию права.</w:t>
            </w:r>
          </w:p>
        </w:tc>
        <w:tc>
          <w:tcPr>
            <w:tcW w:w="2337" w:type="dxa"/>
            <w:tcBorders>
              <w:top w:val="single" w:sz="8" w:space="0" w:color="000000"/>
              <w:left w:val="single" w:sz="8" w:space="0" w:color="000000"/>
              <w:bottom w:val="single" w:sz="8" w:space="0" w:color="000000"/>
              <w:right w:val="single" w:sz="8" w:space="0" w:color="000000"/>
            </w:tcBorders>
            <w:hideMark/>
          </w:tcPr>
          <w:p w14:paraId="159B1F27"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11DFD977"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517CC73B"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51</w:t>
            </w:r>
          </w:p>
        </w:tc>
        <w:tc>
          <w:tcPr>
            <w:tcW w:w="12121" w:type="dxa"/>
            <w:tcBorders>
              <w:top w:val="single" w:sz="8" w:space="0" w:color="000000"/>
              <w:left w:val="single" w:sz="8" w:space="0" w:color="000000"/>
              <w:bottom w:val="single" w:sz="8" w:space="0" w:color="000000"/>
              <w:right w:val="single" w:sz="8" w:space="0" w:color="000000"/>
            </w:tcBorders>
            <w:hideMark/>
          </w:tcPr>
          <w:p w14:paraId="3AF3FF45"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Право в системе социальных норм. Основные признаки права.</w:t>
            </w:r>
          </w:p>
        </w:tc>
        <w:tc>
          <w:tcPr>
            <w:tcW w:w="2337" w:type="dxa"/>
            <w:tcBorders>
              <w:top w:val="single" w:sz="8" w:space="0" w:color="000000"/>
              <w:left w:val="single" w:sz="8" w:space="0" w:color="000000"/>
              <w:bottom w:val="single" w:sz="8" w:space="0" w:color="000000"/>
              <w:right w:val="single" w:sz="8" w:space="0" w:color="000000"/>
            </w:tcBorders>
            <w:hideMark/>
          </w:tcPr>
          <w:p w14:paraId="3D94D5EE" w14:textId="77777777" w:rsidR="00DC1748" w:rsidRPr="00DC1748" w:rsidRDefault="00DC1748" w:rsidP="00DC1748">
            <w:pPr>
              <w:widowControl w:val="0"/>
              <w:tabs>
                <w:tab w:val="left" w:pos="863"/>
                <w:tab w:val="left" w:pos="2698"/>
                <w:tab w:val="left" w:pos="4499"/>
                <w:tab w:val="left" w:pos="6300"/>
              </w:tabs>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3E3B9143"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53A66114"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52</w:t>
            </w:r>
          </w:p>
        </w:tc>
        <w:tc>
          <w:tcPr>
            <w:tcW w:w="12121" w:type="dxa"/>
            <w:tcBorders>
              <w:top w:val="single" w:sz="8" w:space="0" w:color="000000"/>
              <w:left w:val="single" w:sz="8" w:space="0" w:color="000000"/>
              <w:bottom w:val="single" w:sz="8" w:space="0" w:color="000000"/>
              <w:right w:val="single" w:sz="8" w:space="0" w:color="000000"/>
            </w:tcBorders>
            <w:hideMark/>
          </w:tcPr>
          <w:p w14:paraId="30E7149B"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Система права</w:t>
            </w:r>
          </w:p>
        </w:tc>
        <w:tc>
          <w:tcPr>
            <w:tcW w:w="2337" w:type="dxa"/>
            <w:tcBorders>
              <w:top w:val="single" w:sz="8" w:space="0" w:color="000000"/>
              <w:left w:val="single" w:sz="8" w:space="0" w:color="000000"/>
              <w:bottom w:val="single" w:sz="8" w:space="0" w:color="000000"/>
              <w:right w:val="single" w:sz="8" w:space="0" w:color="000000"/>
            </w:tcBorders>
            <w:hideMark/>
          </w:tcPr>
          <w:p w14:paraId="2C0E5E12" w14:textId="77777777" w:rsidR="00DC1748" w:rsidRPr="00DC1748" w:rsidRDefault="00DC1748" w:rsidP="00DC1748">
            <w:pPr>
              <w:widowControl w:val="0"/>
              <w:tabs>
                <w:tab w:val="left" w:pos="863"/>
                <w:tab w:val="left" w:pos="2698"/>
                <w:tab w:val="left" w:pos="4499"/>
                <w:tab w:val="left" w:pos="6300"/>
              </w:tabs>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16C21DCC"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0E407E13"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53</w:t>
            </w:r>
          </w:p>
        </w:tc>
        <w:tc>
          <w:tcPr>
            <w:tcW w:w="12121" w:type="dxa"/>
            <w:tcBorders>
              <w:top w:val="single" w:sz="8" w:space="0" w:color="000000"/>
              <w:left w:val="single" w:sz="8" w:space="0" w:color="000000"/>
              <w:bottom w:val="single" w:sz="8" w:space="0" w:color="000000"/>
              <w:right w:val="single" w:sz="8" w:space="0" w:color="000000"/>
            </w:tcBorders>
            <w:hideMark/>
          </w:tcPr>
          <w:p w14:paraId="5B31645C"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Отрасль права.</w:t>
            </w:r>
          </w:p>
        </w:tc>
        <w:tc>
          <w:tcPr>
            <w:tcW w:w="2337" w:type="dxa"/>
            <w:tcBorders>
              <w:top w:val="single" w:sz="8" w:space="0" w:color="000000"/>
              <w:left w:val="single" w:sz="8" w:space="0" w:color="000000"/>
              <w:bottom w:val="single" w:sz="8" w:space="0" w:color="000000"/>
              <w:right w:val="single" w:sz="8" w:space="0" w:color="000000"/>
            </w:tcBorders>
            <w:hideMark/>
          </w:tcPr>
          <w:p w14:paraId="10E405E0" w14:textId="77777777" w:rsidR="00DC1748" w:rsidRPr="00DC1748" w:rsidRDefault="00DC1748" w:rsidP="00DC1748">
            <w:pPr>
              <w:widowControl w:val="0"/>
              <w:tabs>
                <w:tab w:val="left" w:pos="863"/>
                <w:tab w:val="left" w:pos="2698"/>
                <w:tab w:val="left" w:pos="4499"/>
                <w:tab w:val="left" w:pos="6300"/>
              </w:tabs>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226C08CA"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2FFDD029"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54</w:t>
            </w:r>
          </w:p>
        </w:tc>
        <w:tc>
          <w:tcPr>
            <w:tcW w:w="12121" w:type="dxa"/>
            <w:tcBorders>
              <w:top w:val="single" w:sz="8" w:space="0" w:color="000000"/>
              <w:left w:val="single" w:sz="8" w:space="0" w:color="000000"/>
              <w:bottom w:val="single" w:sz="8" w:space="0" w:color="000000"/>
              <w:right w:val="single" w:sz="8" w:space="0" w:color="000000"/>
            </w:tcBorders>
            <w:hideMark/>
          </w:tcPr>
          <w:p w14:paraId="37277F73"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Источники права. Основные источники права.</w:t>
            </w:r>
          </w:p>
        </w:tc>
        <w:tc>
          <w:tcPr>
            <w:tcW w:w="2337" w:type="dxa"/>
            <w:tcBorders>
              <w:top w:val="single" w:sz="8" w:space="0" w:color="000000"/>
              <w:left w:val="single" w:sz="8" w:space="0" w:color="000000"/>
              <w:bottom w:val="single" w:sz="8" w:space="0" w:color="000000"/>
              <w:right w:val="single" w:sz="8" w:space="0" w:color="000000"/>
            </w:tcBorders>
            <w:hideMark/>
          </w:tcPr>
          <w:p w14:paraId="01512E5B"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35041750"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2599FBE9"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55</w:t>
            </w:r>
          </w:p>
        </w:tc>
        <w:tc>
          <w:tcPr>
            <w:tcW w:w="12121" w:type="dxa"/>
            <w:tcBorders>
              <w:top w:val="single" w:sz="8" w:space="0" w:color="000000"/>
              <w:left w:val="single" w:sz="8" w:space="0" w:color="000000"/>
              <w:bottom w:val="single" w:sz="8" w:space="0" w:color="000000"/>
              <w:right w:val="single" w:sz="8" w:space="0" w:color="000000"/>
            </w:tcBorders>
            <w:hideMark/>
          </w:tcPr>
          <w:p w14:paraId="1F61E669"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Виды нормативных актов.</w:t>
            </w:r>
          </w:p>
        </w:tc>
        <w:tc>
          <w:tcPr>
            <w:tcW w:w="2337" w:type="dxa"/>
            <w:tcBorders>
              <w:top w:val="single" w:sz="8" w:space="0" w:color="000000"/>
              <w:left w:val="single" w:sz="8" w:space="0" w:color="000000"/>
              <w:bottom w:val="single" w:sz="8" w:space="0" w:color="000000"/>
              <w:right w:val="single" w:sz="8" w:space="0" w:color="000000"/>
            </w:tcBorders>
            <w:hideMark/>
          </w:tcPr>
          <w:p w14:paraId="09D1144A"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3C03E449"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78FF31A3"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56</w:t>
            </w:r>
          </w:p>
        </w:tc>
        <w:tc>
          <w:tcPr>
            <w:tcW w:w="12121" w:type="dxa"/>
            <w:tcBorders>
              <w:top w:val="single" w:sz="8" w:space="0" w:color="000000"/>
              <w:left w:val="single" w:sz="8" w:space="0" w:color="000000"/>
              <w:bottom w:val="single" w:sz="8" w:space="0" w:color="000000"/>
              <w:right w:val="single" w:sz="8" w:space="0" w:color="000000"/>
            </w:tcBorders>
            <w:hideMark/>
          </w:tcPr>
          <w:p w14:paraId="71202D0A"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Законотворческий процесс в РФ.</w:t>
            </w:r>
          </w:p>
        </w:tc>
        <w:tc>
          <w:tcPr>
            <w:tcW w:w="2337" w:type="dxa"/>
            <w:tcBorders>
              <w:top w:val="single" w:sz="8" w:space="0" w:color="000000"/>
              <w:left w:val="single" w:sz="8" w:space="0" w:color="000000"/>
              <w:bottom w:val="single" w:sz="8" w:space="0" w:color="000000"/>
              <w:right w:val="single" w:sz="8" w:space="0" w:color="000000"/>
            </w:tcBorders>
            <w:hideMark/>
          </w:tcPr>
          <w:p w14:paraId="7A6CD3BD"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299AFCCC"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7C598A46"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57</w:t>
            </w:r>
          </w:p>
        </w:tc>
        <w:tc>
          <w:tcPr>
            <w:tcW w:w="12121" w:type="dxa"/>
            <w:tcBorders>
              <w:top w:val="single" w:sz="8" w:space="0" w:color="000000"/>
              <w:left w:val="single" w:sz="8" w:space="0" w:color="000000"/>
              <w:bottom w:val="single" w:sz="8" w:space="0" w:color="000000"/>
              <w:right w:val="single" w:sz="8" w:space="0" w:color="000000"/>
            </w:tcBorders>
            <w:hideMark/>
          </w:tcPr>
          <w:p w14:paraId="121AA3C2" w14:textId="77777777" w:rsidR="00DC1748" w:rsidRPr="00DC1748" w:rsidRDefault="00DC1748" w:rsidP="00DC1748">
            <w:pPr>
              <w:widowControl w:val="0"/>
              <w:autoSpaceDE w:val="0"/>
              <w:autoSpaceDN w:val="0"/>
              <w:spacing w:after="0" w:line="240" w:lineRule="auto"/>
              <w:ind w:right="74"/>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Правоотношения. Правомерное поведение.</w:t>
            </w:r>
          </w:p>
        </w:tc>
        <w:tc>
          <w:tcPr>
            <w:tcW w:w="2337" w:type="dxa"/>
            <w:tcBorders>
              <w:top w:val="single" w:sz="8" w:space="0" w:color="000000"/>
              <w:left w:val="single" w:sz="8" w:space="0" w:color="000000"/>
              <w:bottom w:val="single" w:sz="8" w:space="0" w:color="000000"/>
              <w:right w:val="single" w:sz="8" w:space="0" w:color="000000"/>
            </w:tcBorders>
            <w:hideMark/>
          </w:tcPr>
          <w:p w14:paraId="2308F490"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1B8C0D60"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39E0F8B3"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58</w:t>
            </w:r>
          </w:p>
        </w:tc>
        <w:tc>
          <w:tcPr>
            <w:tcW w:w="12121" w:type="dxa"/>
            <w:tcBorders>
              <w:top w:val="single" w:sz="8" w:space="0" w:color="000000"/>
              <w:left w:val="single" w:sz="8" w:space="0" w:color="000000"/>
              <w:bottom w:val="single" w:sz="8" w:space="0" w:color="000000"/>
              <w:right w:val="single" w:sz="8" w:space="0" w:color="000000"/>
            </w:tcBorders>
            <w:hideMark/>
          </w:tcPr>
          <w:p w14:paraId="06B1B5A9" w14:textId="77777777" w:rsidR="00DC1748" w:rsidRPr="00DC1748" w:rsidRDefault="00DC1748" w:rsidP="00DC1748">
            <w:pPr>
              <w:widowControl w:val="0"/>
              <w:autoSpaceDE w:val="0"/>
              <w:autoSpaceDN w:val="0"/>
              <w:spacing w:after="0" w:line="240" w:lineRule="auto"/>
              <w:ind w:right="74"/>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Правонарушение.</w:t>
            </w:r>
          </w:p>
        </w:tc>
        <w:tc>
          <w:tcPr>
            <w:tcW w:w="2337" w:type="dxa"/>
            <w:tcBorders>
              <w:top w:val="single" w:sz="8" w:space="0" w:color="000000"/>
              <w:left w:val="single" w:sz="8" w:space="0" w:color="000000"/>
              <w:bottom w:val="single" w:sz="8" w:space="0" w:color="000000"/>
              <w:right w:val="single" w:sz="8" w:space="0" w:color="000000"/>
            </w:tcBorders>
            <w:hideMark/>
          </w:tcPr>
          <w:p w14:paraId="6A92C492"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59054292"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66E9EAC6"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59</w:t>
            </w:r>
          </w:p>
        </w:tc>
        <w:tc>
          <w:tcPr>
            <w:tcW w:w="12121" w:type="dxa"/>
            <w:tcBorders>
              <w:top w:val="single" w:sz="8" w:space="0" w:color="000000"/>
              <w:left w:val="single" w:sz="8" w:space="0" w:color="000000"/>
              <w:bottom w:val="single" w:sz="8" w:space="0" w:color="000000"/>
              <w:right w:val="single" w:sz="8" w:space="0" w:color="000000"/>
            </w:tcBorders>
            <w:hideMark/>
          </w:tcPr>
          <w:p w14:paraId="36E09209" w14:textId="77777777" w:rsidR="00DC1748" w:rsidRPr="00DC1748" w:rsidRDefault="00DC1748" w:rsidP="00DC1748">
            <w:pPr>
              <w:widowControl w:val="0"/>
              <w:autoSpaceDE w:val="0"/>
              <w:autoSpaceDN w:val="0"/>
              <w:spacing w:after="0" w:line="240" w:lineRule="auto"/>
              <w:ind w:right="74"/>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Юридическая ответственность.</w:t>
            </w:r>
          </w:p>
        </w:tc>
        <w:tc>
          <w:tcPr>
            <w:tcW w:w="2337" w:type="dxa"/>
            <w:tcBorders>
              <w:top w:val="single" w:sz="8" w:space="0" w:color="000000"/>
              <w:left w:val="single" w:sz="8" w:space="0" w:color="000000"/>
              <w:bottom w:val="single" w:sz="8" w:space="0" w:color="000000"/>
              <w:right w:val="single" w:sz="8" w:space="0" w:color="000000"/>
            </w:tcBorders>
            <w:hideMark/>
          </w:tcPr>
          <w:p w14:paraId="604F3085"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59842FA5"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39D7B63A"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60</w:t>
            </w:r>
          </w:p>
        </w:tc>
        <w:tc>
          <w:tcPr>
            <w:tcW w:w="12121" w:type="dxa"/>
            <w:tcBorders>
              <w:top w:val="single" w:sz="8" w:space="0" w:color="000000"/>
              <w:left w:val="single" w:sz="8" w:space="0" w:color="000000"/>
              <w:bottom w:val="single" w:sz="8" w:space="0" w:color="000000"/>
              <w:right w:val="single" w:sz="8" w:space="0" w:color="000000"/>
            </w:tcBorders>
            <w:hideMark/>
          </w:tcPr>
          <w:p w14:paraId="2376AB16" w14:textId="77777777" w:rsidR="00DC1748" w:rsidRPr="00DC1748" w:rsidRDefault="00DC1748" w:rsidP="00DC1748">
            <w:pPr>
              <w:widowControl w:val="0"/>
              <w:autoSpaceDE w:val="0"/>
              <w:autoSpaceDN w:val="0"/>
              <w:spacing w:after="0" w:line="240" w:lineRule="auto"/>
              <w:ind w:right="74"/>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Юридическая ответственность.</w:t>
            </w:r>
          </w:p>
        </w:tc>
        <w:tc>
          <w:tcPr>
            <w:tcW w:w="2337" w:type="dxa"/>
            <w:tcBorders>
              <w:top w:val="single" w:sz="8" w:space="0" w:color="000000"/>
              <w:left w:val="single" w:sz="8" w:space="0" w:color="000000"/>
              <w:bottom w:val="single" w:sz="8" w:space="0" w:color="000000"/>
              <w:right w:val="single" w:sz="8" w:space="0" w:color="000000"/>
            </w:tcBorders>
            <w:hideMark/>
          </w:tcPr>
          <w:p w14:paraId="1A8E2092"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6A0D9B8D"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3F24A608"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61</w:t>
            </w:r>
          </w:p>
        </w:tc>
        <w:tc>
          <w:tcPr>
            <w:tcW w:w="12121" w:type="dxa"/>
            <w:tcBorders>
              <w:top w:val="single" w:sz="8" w:space="0" w:color="000000"/>
              <w:left w:val="single" w:sz="8" w:space="0" w:color="000000"/>
              <w:bottom w:val="single" w:sz="8" w:space="0" w:color="000000"/>
              <w:right w:val="single" w:sz="8" w:space="0" w:color="000000"/>
            </w:tcBorders>
            <w:hideMark/>
          </w:tcPr>
          <w:p w14:paraId="7C02599E"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bCs/>
                <w:sz w:val="24"/>
                <w:szCs w:val="24"/>
                <w:shd w:val="clear" w:color="auto" w:fill="FFFFFF"/>
                <w:lang w:eastAsia="ru-RU"/>
              </w:rPr>
              <w:t>Гражданин Российской Федерации. Гражданство РФ.</w:t>
            </w:r>
          </w:p>
        </w:tc>
        <w:tc>
          <w:tcPr>
            <w:tcW w:w="2337" w:type="dxa"/>
            <w:tcBorders>
              <w:top w:val="single" w:sz="8" w:space="0" w:color="000000"/>
              <w:left w:val="single" w:sz="8" w:space="0" w:color="000000"/>
              <w:bottom w:val="single" w:sz="8" w:space="0" w:color="000000"/>
              <w:right w:val="single" w:sz="8" w:space="0" w:color="000000"/>
            </w:tcBorders>
            <w:hideMark/>
          </w:tcPr>
          <w:p w14:paraId="01350501"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4382F34C"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2715662A"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62</w:t>
            </w:r>
          </w:p>
        </w:tc>
        <w:tc>
          <w:tcPr>
            <w:tcW w:w="12121" w:type="dxa"/>
            <w:tcBorders>
              <w:top w:val="single" w:sz="8" w:space="0" w:color="000000"/>
              <w:left w:val="single" w:sz="8" w:space="0" w:color="000000"/>
              <w:bottom w:val="single" w:sz="8" w:space="0" w:color="000000"/>
              <w:right w:val="single" w:sz="8" w:space="0" w:color="000000"/>
            </w:tcBorders>
            <w:hideMark/>
          </w:tcPr>
          <w:p w14:paraId="7AFD1473"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bCs/>
                <w:sz w:val="24"/>
                <w:szCs w:val="24"/>
                <w:shd w:val="clear" w:color="auto" w:fill="FFFFFF"/>
                <w:lang w:eastAsia="ru-RU"/>
              </w:rPr>
            </w:pPr>
            <w:r w:rsidRPr="00DC1748">
              <w:rPr>
                <w:rFonts w:ascii="Times New Roman" w:eastAsia="Calibri" w:hAnsi="Times New Roman" w:cs="Times New Roman"/>
                <w:bCs/>
                <w:sz w:val="24"/>
                <w:szCs w:val="24"/>
                <w:shd w:val="clear" w:color="auto" w:fill="FFFFFF"/>
                <w:lang w:eastAsia="ru-RU"/>
              </w:rPr>
              <w:t>Права и обязанности гражданина России.</w:t>
            </w:r>
          </w:p>
        </w:tc>
        <w:tc>
          <w:tcPr>
            <w:tcW w:w="2337" w:type="dxa"/>
            <w:tcBorders>
              <w:top w:val="single" w:sz="8" w:space="0" w:color="000000"/>
              <w:left w:val="single" w:sz="8" w:space="0" w:color="000000"/>
              <w:bottom w:val="single" w:sz="8" w:space="0" w:color="000000"/>
              <w:right w:val="single" w:sz="8" w:space="0" w:color="000000"/>
            </w:tcBorders>
            <w:hideMark/>
          </w:tcPr>
          <w:p w14:paraId="5A066CA6"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42882DE2"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11BC8008"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63</w:t>
            </w:r>
          </w:p>
        </w:tc>
        <w:tc>
          <w:tcPr>
            <w:tcW w:w="12121" w:type="dxa"/>
            <w:tcBorders>
              <w:top w:val="single" w:sz="8" w:space="0" w:color="000000"/>
              <w:left w:val="single" w:sz="8" w:space="0" w:color="000000"/>
              <w:bottom w:val="single" w:sz="8" w:space="0" w:color="000000"/>
              <w:right w:val="single" w:sz="8" w:space="0" w:color="000000"/>
            </w:tcBorders>
            <w:hideMark/>
          </w:tcPr>
          <w:p w14:paraId="07886915"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bCs/>
                <w:sz w:val="24"/>
                <w:szCs w:val="24"/>
                <w:shd w:val="clear" w:color="auto" w:fill="FFFFFF"/>
                <w:lang w:eastAsia="ru-RU"/>
              </w:rPr>
            </w:pPr>
            <w:r w:rsidRPr="00DC1748">
              <w:rPr>
                <w:rFonts w:ascii="Times New Roman" w:eastAsia="Calibri" w:hAnsi="Times New Roman" w:cs="Times New Roman"/>
                <w:bCs/>
                <w:sz w:val="24"/>
                <w:szCs w:val="24"/>
                <w:shd w:val="clear" w:color="auto" w:fill="FFFFFF"/>
                <w:lang w:eastAsia="ru-RU"/>
              </w:rPr>
              <w:t>Права и обязанности гражданина России.</w:t>
            </w:r>
          </w:p>
        </w:tc>
        <w:tc>
          <w:tcPr>
            <w:tcW w:w="2337" w:type="dxa"/>
            <w:tcBorders>
              <w:top w:val="single" w:sz="8" w:space="0" w:color="000000"/>
              <w:left w:val="single" w:sz="8" w:space="0" w:color="000000"/>
              <w:bottom w:val="single" w:sz="8" w:space="0" w:color="000000"/>
              <w:right w:val="single" w:sz="8" w:space="0" w:color="000000"/>
            </w:tcBorders>
            <w:hideMark/>
          </w:tcPr>
          <w:p w14:paraId="17340A9F"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532C8D3F"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7D5512CF"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64</w:t>
            </w:r>
          </w:p>
        </w:tc>
        <w:tc>
          <w:tcPr>
            <w:tcW w:w="12121" w:type="dxa"/>
            <w:tcBorders>
              <w:top w:val="single" w:sz="8" w:space="0" w:color="000000"/>
              <w:left w:val="single" w:sz="8" w:space="0" w:color="000000"/>
              <w:bottom w:val="single" w:sz="8" w:space="0" w:color="000000"/>
              <w:right w:val="single" w:sz="8" w:space="0" w:color="000000"/>
            </w:tcBorders>
            <w:hideMark/>
          </w:tcPr>
          <w:p w14:paraId="43BF9BFD"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bCs/>
                <w:sz w:val="24"/>
                <w:szCs w:val="24"/>
                <w:shd w:val="clear" w:color="auto" w:fill="FFFFFF"/>
                <w:lang w:eastAsia="ru-RU"/>
              </w:rPr>
            </w:pPr>
            <w:r w:rsidRPr="00DC1748">
              <w:rPr>
                <w:rFonts w:ascii="Times New Roman" w:eastAsia="Calibri" w:hAnsi="Times New Roman" w:cs="Times New Roman"/>
                <w:bCs/>
                <w:sz w:val="24"/>
                <w:szCs w:val="24"/>
                <w:shd w:val="clear" w:color="auto" w:fill="FFFFFF"/>
                <w:lang w:eastAsia="ru-RU"/>
              </w:rPr>
              <w:t>Воинская обязанность.</w:t>
            </w:r>
          </w:p>
        </w:tc>
        <w:tc>
          <w:tcPr>
            <w:tcW w:w="2337" w:type="dxa"/>
            <w:tcBorders>
              <w:top w:val="single" w:sz="8" w:space="0" w:color="000000"/>
              <w:left w:val="single" w:sz="8" w:space="0" w:color="000000"/>
              <w:bottom w:val="single" w:sz="8" w:space="0" w:color="000000"/>
              <w:right w:val="single" w:sz="8" w:space="0" w:color="000000"/>
            </w:tcBorders>
            <w:hideMark/>
          </w:tcPr>
          <w:p w14:paraId="28D01E71"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1093162A"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6F338C91"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65</w:t>
            </w:r>
          </w:p>
        </w:tc>
        <w:tc>
          <w:tcPr>
            <w:tcW w:w="12121" w:type="dxa"/>
            <w:tcBorders>
              <w:top w:val="single" w:sz="8" w:space="0" w:color="000000"/>
              <w:left w:val="single" w:sz="8" w:space="0" w:color="000000"/>
              <w:bottom w:val="single" w:sz="8" w:space="0" w:color="000000"/>
              <w:right w:val="single" w:sz="8" w:space="0" w:color="000000"/>
            </w:tcBorders>
            <w:hideMark/>
          </w:tcPr>
          <w:p w14:paraId="27A478FC"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bCs/>
                <w:sz w:val="24"/>
                <w:szCs w:val="24"/>
                <w:shd w:val="clear" w:color="auto" w:fill="FFFFFF"/>
                <w:lang w:eastAsia="ru-RU"/>
              </w:rPr>
            </w:pPr>
            <w:r w:rsidRPr="00DC1748">
              <w:rPr>
                <w:rFonts w:ascii="Times New Roman" w:eastAsia="Calibri" w:hAnsi="Times New Roman" w:cs="Times New Roman"/>
                <w:bCs/>
                <w:sz w:val="24"/>
                <w:szCs w:val="24"/>
                <w:shd w:val="clear" w:color="auto" w:fill="FFFFFF"/>
                <w:lang w:eastAsia="ru-RU"/>
              </w:rPr>
              <w:t>Альтернативная гражданская служба</w:t>
            </w:r>
          </w:p>
        </w:tc>
        <w:tc>
          <w:tcPr>
            <w:tcW w:w="2337" w:type="dxa"/>
            <w:tcBorders>
              <w:top w:val="single" w:sz="8" w:space="0" w:color="000000"/>
              <w:left w:val="single" w:sz="8" w:space="0" w:color="000000"/>
              <w:bottom w:val="single" w:sz="8" w:space="0" w:color="000000"/>
              <w:right w:val="single" w:sz="8" w:space="0" w:color="000000"/>
            </w:tcBorders>
            <w:hideMark/>
          </w:tcPr>
          <w:p w14:paraId="6BC21B02"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25A876BD"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75C5F53D"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66</w:t>
            </w:r>
          </w:p>
        </w:tc>
        <w:tc>
          <w:tcPr>
            <w:tcW w:w="12121" w:type="dxa"/>
            <w:tcBorders>
              <w:top w:val="single" w:sz="8" w:space="0" w:color="000000"/>
              <w:left w:val="single" w:sz="8" w:space="0" w:color="000000"/>
              <w:bottom w:val="single" w:sz="8" w:space="0" w:color="000000"/>
              <w:right w:val="single" w:sz="8" w:space="0" w:color="000000"/>
            </w:tcBorders>
            <w:hideMark/>
          </w:tcPr>
          <w:p w14:paraId="465E16E7"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bCs/>
                <w:sz w:val="24"/>
                <w:szCs w:val="24"/>
                <w:shd w:val="clear" w:color="auto" w:fill="FFFFFF"/>
                <w:lang w:eastAsia="ru-RU"/>
              </w:rPr>
            </w:pPr>
            <w:r w:rsidRPr="00DC1748">
              <w:rPr>
                <w:rFonts w:ascii="Times New Roman" w:eastAsia="Calibri" w:hAnsi="Times New Roman" w:cs="Times New Roman"/>
                <w:bCs/>
                <w:sz w:val="24"/>
                <w:szCs w:val="24"/>
                <w:shd w:val="clear" w:color="auto" w:fill="FFFFFF"/>
                <w:lang w:eastAsia="ru-RU"/>
              </w:rPr>
              <w:t xml:space="preserve">Права и обязанности </w:t>
            </w:r>
            <w:proofErr w:type="spellStart"/>
            <w:r w:rsidRPr="00DC1748">
              <w:rPr>
                <w:rFonts w:ascii="Times New Roman" w:eastAsia="Calibri" w:hAnsi="Times New Roman" w:cs="Times New Roman"/>
                <w:bCs/>
                <w:sz w:val="24"/>
                <w:szCs w:val="24"/>
                <w:shd w:val="clear" w:color="auto" w:fill="FFFFFF"/>
                <w:lang w:eastAsia="ru-RU"/>
              </w:rPr>
              <w:t>налогоплатильщика</w:t>
            </w:r>
            <w:proofErr w:type="spellEnd"/>
            <w:r w:rsidRPr="00DC1748">
              <w:rPr>
                <w:rFonts w:ascii="Times New Roman" w:eastAsia="Calibri" w:hAnsi="Times New Roman" w:cs="Times New Roman"/>
                <w:bCs/>
                <w:sz w:val="24"/>
                <w:szCs w:val="24"/>
                <w:shd w:val="clear" w:color="auto" w:fill="FFFFFF"/>
                <w:lang w:eastAsia="ru-RU"/>
              </w:rPr>
              <w:t>.</w:t>
            </w:r>
          </w:p>
        </w:tc>
        <w:tc>
          <w:tcPr>
            <w:tcW w:w="2337" w:type="dxa"/>
            <w:tcBorders>
              <w:top w:val="single" w:sz="8" w:space="0" w:color="000000"/>
              <w:left w:val="single" w:sz="8" w:space="0" w:color="000000"/>
              <w:bottom w:val="single" w:sz="8" w:space="0" w:color="000000"/>
              <w:right w:val="single" w:sz="8" w:space="0" w:color="000000"/>
            </w:tcBorders>
            <w:hideMark/>
          </w:tcPr>
          <w:p w14:paraId="22A16B92"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54D8E654"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4ADFFB10"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67</w:t>
            </w:r>
          </w:p>
        </w:tc>
        <w:tc>
          <w:tcPr>
            <w:tcW w:w="12121" w:type="dxa"/>
            <w:tcBorders>
              <w:top w:val="single" w:sz="8" w:space="0" w:color="000000"/>
              <w:left w:val="single" w:sz="8" w:space="0" w:color="000000"/>
              <w:bottom w:val="single" w:sz="8" w:space="0" w:color="000000"/>
              <w:right w:val="single" w:sz="8" w:space="0" w:color="000000"/>
            </w:tcBorders>
            <w:hideMark/>
          </w:tcPr>
          <w:p w14:paraId="0DAF7CD1"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Гражданское право. Гражданские правоотношения.</w:t>
            </w:r>
          </w:p>
        </w:tc>
        <w:tc>
          <w:tcPr>
            <w:tcW w:w="2337" w:type="dxa"/>
            <w:tcBorders>
              <w:top w:val="single" w:sz="8" w:space="0" w:color="000000"/>
              <w:left w:val="single" w:sz="8" w:space="0" w:color="000000"/>
              <w:bottom w:val="single" w:sz="8" w:space="0" w:color="000000"/>
              <w:right w:val="single" w:sz="8" w:space="0" w:color="000000"/>
            </w:tcBorders>
            <w:hideMark/>
          </w:tcPr>
          <w:p w14:paraId="205415E6"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7AF163BE"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20091330"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68</w:t>
            </w:r>
          </w:p>
        </w:tc>
        <w:tc>
          <w:tcPr>
            <w:tcW w:w="12121" w:type="dxa"/>
            <w:tcBorders>
              <w:top w:val="single" w:sz="8" w:space="0" w:color="000000"/>
              <w:left w:val="single" w:sz="8" w:space="0" w:color="000000"/>
              <w:bottom w:val="single" w:sz="8" w:space="0" w:color="000000"/>
              <w:right w:val="single" w:sz="8" w:space="0" w:color="000000"/>
            </w:tcBorders>
            <w:hideMark/>
          </w:tcPr>
          <w:p w14:paraId="1731D6C8"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Личные неимущественные права.</w:t>
            </w:r>
          </w:p>
        </w:tc>
        <w:tc>
          <w:tcPr>
            <w:tcW w:w="2337" w:type="dxa"/>
            <w:tcBorders>
              <w:top w:val="single" w:sz="8" w:space="0" w:color="000000"/>
              <w:left w:val="single" w:sz="8" w:space="0" w:color="000000"/>
              <w:bottom w:val="single" w:sz="8" w:space="0" w:color="000000"/>
              <w:right w:val="single" w:sz="8" w:space="0" w:color="000000"/>
            </w:tcBorders>
            <w:hideMark/>
          </w:tcPr>
          <w:p w14:paraId="6E096EED"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798FF2C9"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198C74B9"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69</w:t>
            </w:r>
          </w:p>
        </w:tc>
        <w:tc>
          <w:tcPr>
            <w:tcW w:w="12121" w:type="dxa"/>
            <w:tcBorders>
              <w:top w:val="single" w:sz="8" w:space="0" w:color="000000"/>
              <w:left w:val="single" w:sz="8" w:space="0" w:color="000000"/>
              <w:bottom w:val="single" w:sz="8" w:space="0" w:color="000000"/>
              <w:right w:val="single" w:sz="8" w:space="0" w:color="000000"/>
            </w:tcBorders>
            <w:hideMark/>
          </w:tcPr>
          <w:p w14:paraId="3C66AB0F"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Наследование.</w:t>
            </w:r>
          </w:p>
        </w:tc>
        <w:tc>
          <w:tcPr>
            <w:tcW w:w="2337" w:type="dxa"/>
            <w:tcBorders>
              <w:top w:val="single" w:sz="8" w:space="0" w:color="000000"/>
              <w:left w:val="single" w:sz="8" w:space="0" w:color="000000"/>
              <w:bottom w:val="single" w:sz="8" w:space="0" w:color="000000"/>
              <w:right w:val="single" w:sz="8" w:space="0" w:color="000000"/>
            </w:tcBorders>
            <w:hideMark/>
          </w:tcPr>
          <w:p w14:paraId="49BD2DB9"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42D88FB4"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22620E65"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70</w:t>
            </w:r>
          </w:p>
        </w:tc>
        <w:tc>
          <w:tcPr>
            <w:tcW w:w="12121" w:type="dxa"/>
            <w:tcBorders>
              <w:top w:val="single" w:sz="8" w:space="0" w:color="000000"/>
              <w:left w:val="single" w:sz="8" w:space="0" w:color="000000"/>
              <w:bottom w:val="single" w:sz="8" w:space="0" w:color="000000"/>
              <w:right w:val="single" w:sz="8" w:space="0" w:color="000000"/>
            </w:tcBorders>
            <w:hideMark/>
          </w:tcPr>
          <w:p w14:paraId="26CEF875"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Защита гражданских прав.</w:t>
            </w:r>
          </w:p>
        </w:tc>
        <w:tc>
          <w:tcPr>
            <w:tcW w:w="2337" w:type="dxa"/>
            <w:tcBorders>
              <w:top w:val="single" w:sz="8" w:space="0" w:color="000000"/>
              <w:left w:val="single" w:sz="8" w:space="0" w:color="000000"/>
              <w:bottom w:val="single" w:sz="8" w:space="0" w:color="000000"/>
              <w:right w:val="single" w:sz="8" w:space="0" w:color="000000"/>
            </w:tcBorders>
            <w:hideMark/>
          </w:tcPr>
          <w:p w14:paraId="6D1E6A15"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68D9720D"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090DD1C6"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71</w:t>
            </w:r>
          </w:p>
        </w:tc>
        <w:tc>
          <w:tcPr>
            <w:tcW w:w="12121" w:type="dxa"/>
            <w:tcBorders>
              <w:top w:val="single" w:sz="8" w:space="0" w:color="000000"/>
              <w:left w:val="single" w:sz="8" w:space="0" w:color="000000"/>
              <w:bottom w:val="single" w:sz="8" w:space="0" w:color="000000"/>
              <w:right w:val="single" w:sz="8" w:space="0" w:color="000000"/>
            </w:tcBorders>
            <w:hideMark/>
          </w:tcPr>
          <w:p w14:paraId="72354330"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Правовые основы социальной защиты и социального обеспечения. Конституционные основы социальной защиты.</w:t>
            </w:r>
          </w:p>
        </w:tc>
        <w:tc>
          <w:tcPr>
            <w:tcW w:w="2337" w:type="dxa"/>
            <w:tcBorders>
              <w:top w:val="single" w:sz="8" w:space="0" w:color="000000"/>
              <w:left w:val="single" w:sz="8" w:space="0" w:color="000000"/>
              <w:bottom w:val="single" w:sz="8" w:space="0" w:color="000000"/>
              <w:right w:val="single" w:sz="8" w:space="0" w:color="000000"/>
            </w:tcBorders>
            <w:hideMark/>
          </w:tcPr>
          <w:p w14:paraId="005F735D"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4B9ECDA6"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78F9508F"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72</w:t>
            </w:r>
          </w:p>
        </w:tc>
        <w:tc>
          <w:tcPr>
            <w:tcW w:w="12121" w:type="dxa"/>
            <w:tcBorders>
              <w:top w:val="single" w:sz="8" w:space="0" w:color="000000"/>
              <w:left w:val="single" w:sz="8" w:space="0" w:color="000000"/>
              <w:bottom w:val="single" w:sz="8" w:space="0" w:color="000000"/>
              <w:right w:val="single" w:sz="8" w:space="0" w:color="000000"/>
            </w:tcBorders>
            <w:hideMark/>
          </w:tcPr>
          <w:p w14:paraId="0F94857F"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Социальная защита граждан.</w:t>
            </w:r>
          </w:p>
        </w:tc>
        <w:tc>
          <w:tcPr>
            <w:tcW w:w="2337" w:type="dxa"/>
            <w:tcBorders>
              <w:top w:val="single" w:sz="8" w:space="0" w:color="000000"/>
              <w:left w:val="single" w:sz="8" w:space="0" w:color="000000"/>
              <w:bottom w:val="single" w:sz="8" w:space="0" w:color="000000"/>
              <w:right w:val="single" w:sz="8" w:space="0" w:color="000000"/>
            </w:tcBorders>
            <w:hideMark/>
          </w:tcPr>
          <w:p w14:paraId="4FD2233D"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5C6DDC19"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26444820"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lastRenderedPageBreak/>
              <w:t>73</w:t>
            </w:r>
          </w:p>
        </w:tc>
        <w:tc>
          <w:tcPr>
            <w:tcW w:w="12121" w:type="dxa"/>
            <w:tcBorders>
              <w:top w:val="single" w:sz="8" w:space="0" w:color="000000"/>
              <w:left w:val="single" w:sz="8" w:space="0" w:color="000000"/>
              <w:bottom w:val="single" w:sz="8" w:space="0" w:color="000000"/>
              <w:right w:val="single" w:sz="8" w:space="0" w:color="000000"/>
            </w:tcBorders>
            <w:hideMark/>
          </w:tcPr>
          <w:p w14:paraId="248FBFE7"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Право на социальное обеспечение.</w:t>
            </w:r>
          </w:p>
        </w:tc>
        <w:tc>
          <w:tcPr>
            <w:tcW w:w="2337" w:type="dxa"/>
            <w:tcBorders>
              <w:top w:val="single" w:sz="8" w:space="0" w:color="000000"/>
              <w:left w:val="single" w:sz="8" w:space="0" w:color="000000"/>
              <w:bottom w:val="single" w:sz="8" w:space="0" w:color="000000"/>
              <w:right w:val="single" w:sz="8" w:space="0" w:color="000000"/>
            </w:tcBorders>
            <w:hideMark/>
          </w:tcPr>
          <w:p w14:paraId="39C1D750"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21FBACA7"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7DA18238"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74</w:t>
            </w:r>
          </w:p>
        </w:tc>
        <w:tc>
          <w:tcPr>
            <w:tcW w:w="12121" w:type="dxa"/>
            <w:tcBorders>
              <w:top w:val="single" w:sz="8" w:space="0" w:color="000000"/>
              <w:left w:val="single" w:sz="8" w:space="0" w:color="000000"/>
              <w:bottom w:val="single" w:sz="8" w:space="0" w:color="000000"/>
              <w:right w:val="single" w:sz="8" w:space="0" w:color="000000"/>
            </w:tcBorders>
            <w:hideMark/>
          </w:tcPr>
          <w:p w14:paraId="380DA810" w14:textId="77777777" w:rsidR="00DC1748" w:rsidRPr="00DC1748" w:rsidRDefault="00DC1748" w:rsidP="00DC1748">
            <w:pPr>
              <w:widowControl w:val="0"/>
              <w:autoSpaceDE w:val="0"/>
              <w:autoSpaceDN w:val="0"/>
              <w:spacing w:after="0" w:line="240" w:lineRule="auto"/>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 xml:space="preserve">Правовые основы предпринимательской деятельности. </w:t>
            </w:r>
          </w:p>
        </w:tc>
        <w:tc>
          <w:tcPr>
            <w:tcW w:w="2337" w:type="dxa"/>
            <w:tcBorders>
              <w:top w:val="single" w:sz="8" w:space="0" w:color="000000"/>
              <w:left w:val="single" w:sz="8" w:space="0" w:color="000000"/>
              <w:bottom w:val="single" w:sz="8" w:space="0" w:color="000000"/>
              <w:right w:val="single" w:sz="8" w:space="0" w:color="000000"/>
            </w:tcBorders>
            <w:hideMark/>
          </w:tcPr>
          <w:p w14:paraId="7EF54241"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4B65BDC0"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4F1B5204"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75</w:t>
            </w:r>
          </w:p>
        </w:tc>
        <w:tc>
          <w:tcPr>
            <w:tcW w:w="12121" w:type="dxa"/>
            <w:tcBorders>
              <w:top w:val="single" w:sz="8" w:space="0" w:color="000000"/>
              <w:left w:val="single" w:sz="8" w:space="0" w:color="000000"/>
              <w:bottom w:val="single" w:sz="8" w:space="0" w:color="000000"/>
              <w:right w:val="single" w:sz="8" w:space="0" w:color="000000"/>
            </w:tcBorders>
            <w:hideMark/>
          </w:tcPr>
          <w:p w14:paraId="66264B01" w14:textId="77777777" w:rsidR="00DC1748" w:rsidRPr="00DC1748" w:rsidRDefault="00DC1748" w:rsidP="00DC1748">
            <w:pPr>
              <w:widowControl w:val="0"/>
              <w:autoSpaceDE w:val="0"/>
              <w:autoSpaceDN w:val="0"/>
              <w:spacing w:after="0" w:line="240" w:lineRule="auto"/>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Организационно-правовые формы предпринимательства.</w:t>
            </w:r>
          </w:p>
        </w:tc>
        <w:tc>
          <w:tcPr>
            <w:tcW w:w="2337" w:type="dxa"/>
            <w:tcBorders>
              <w:top w:val="single" w:sz="8" w:space="0" w:color="000000"/>
              <w:left w:val="single" w:sz="8" w:space="0" w:color="000000"/>
              <w:bottom w:val="single" w:sz="8" w:space="0" w:color="000000"/>
              <w:right w:val="single" w:sz="8" w:space="0" w:color="000000"/>
            </w:tcBorders>
            <w:hideMark/>
          </w:tcPr>
          <w:p w14:paraId="66184040"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4F2850E9"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192D5B2D"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76</w:t>
            </w:r>
          </w:p>
        </w:tc>
        <w:tc>
          <w:tcPr>
            <w:tcW w:w="12121" w:type="dxa"/>
            <w:tcBorders>
              <w:top w:val="single" w:sz="8" w:space="0" w:color="000000"/>
              <w:left w:val="single" w:sz="8" w:space="0" w:color="000000"/>
              <w:bottom w:val="single" w:sz="8" w:space="0" w:color="000000"/>
              <w:right w:val="single" w:sz="8" w:space="0" w:color="000000"/>
            </w:tcBorders>
            <w:hideMark/>
          </w:tcPr>
          <w:p w14:paraId="7C0F7A73" w14:textId="77777777" w:rsidR="00DC1748" w:rsidRPr="00DC1748" w:rsidRDefault="00DC1748" w:rsidP="00DC1748">
            <w:pPr>
              <w:widowControl w:val="0"/>
              <w:autoSpaceDE w:val="0"/>
              <w:autoSpaceDN w:val="0"/>
              <w:spacing w:after="0" w:line="240" w:lineRule="auto"/>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Организационно-правовые формы предпринимательства.</w:t>
            </w:r>
          </w:p>
        </w:tc>
        <w:tc>
          <w:tcPr>
            <w:tcW w:w="2337" w:type="dxa"/>
            <w:tcBorders>
              <w:top w:val="single" w:sz="8" w:space="0" w:color="000000"/>
              <w:left w:val="single" w:sz="8" w:space="0" w:color="000000"/>
              <w:bottom w:val="single" w:sz="8" w:space="0" w:color="000000"/>
              <w:right w:val="single" w:sz="8" w:space="0" w:color="000000"/>
            </w:tcBorders>
            <w:hideMark/>
          </w:tcPr>
          <w:p w14:paraId="78D99B50"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1FAA674C" w14:textId="77777777" w:rsidTr="00DC1748">
        <w:trPr>
          <w:trHeight w:val="20"/>
        </w:trPr>
        <w:tc>
          <w:tcPr>
            <w:tcW w:w="8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B4D66E"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77</w:t>
            </w:r>
          </w:p>
        </w:tc>
        <w:tc>
          <w:tcPr>
            <w:tcW w:w="12121" w:type="dxa"/>
            <w:tcBorders>
              <w:top w:val="single" w:sz="8" w:space="0" w:color="000000"/>
              <w:left w:val="single" w:sz="8" w:space="0" w:color="000000"/>
              <w:bottom w:val="single" w:sz="8" w:space="0" w:color="000000"/>
              <w:right w:val="single" w:sz="8" w:space="0" w:color="000000"/>
            </w:tcBorders>
            <w:hideMark/>
          </w:tcPr>
          <w:p w14:paraId="2C93275C"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Правовое регулирование занятости и трудоустройства. Трудовые правоотношения.</w:t>
            </w:r>
          </w:p>
        </w:tc>
        <w:tc>
          <w:tcPr>
            <w:tcW w:w="2337" w:type="dxa"/>
            <w:tcBorders>
              <w:top w:val="single" w:sz="8" w:space="0" w:color="000000"/>
              <w:left w:val="single" w:sz="8" w:space="0" w:color="000000"/>
              <w:bottom w:val="single" w:sz="8" w:space="0" w:color="000000"/>
              <w:right w:val="single" w:sz="8" w:space="0" w:color="000000"/>
            </w:tcBorders>
            <w:hideMark/>
          </w:tcPr>
          <w:p w14:paraId="2459AF64"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27EF6F95"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498B86"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78</w:t>
            </w:r>
          </w:p>
        </w:tc>
        <w:tc>
          <w:tcPr>
            <w:tcW w:w="12121" w:type="dxa"/>
            <w:tcBorders>
              <w:top w:val="single" w:sz="8" w:space="0" w:color="000000"/>
              <w:left w:val="single" w:sz="8" w:space="0" w:color="000000"/>
              <w:bottom w:val="single" w:sz="8" w:space="0" w:color="000000"/>
              <w:right w:val="single" w:sz="8" w:space="0" w:color="000000"/>
            </w:tcBorders>
            <w:hideMark/>
          </w:tcPr>
          <w:p w14:paraId="0B7A875F"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Порядок приема на работу</w:t>
            </w:r>
          </w:p>
        </w:tc>
        <w:tc>
          <w:tcPr>
            <w:tcW w:w="2337" w:type="dxa"/>
            <w:tcBorders>
              <w:top w:val="single" w:sz="8" w:space="0" w:color="000000"/>
              <w:left w:val="single" w:sz="8" w:space="0" w:color="000000"/>
              <w:bottom w:val="single" w:sz="8" w:space="0" w:color="000000"/>
              <w:right w:val="single" w:sz="8" w:space="0" w:color="000000"/>
            </w:tcBorders>
            <w:hideMark/>
          </w:tcPr>
          <w:p w14:paraId="76A80C5E"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0B6C5FEE"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985D4E"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79</w:t>
            </w:r>
          </w:p>
        </w:tc>
        <w:tc>
          <w:tcPr>
            <w:tcW w:w="12121" w:type="dxa"/>
            <w:tcBorders>
              <w:top w:val="single" w:sz="8" w:space="0" w:color="000000"/>
              <w:left w:val="single" w:sz="8" w:space="0" w:color="000000"/>
              <w:bottom w:val="single" w:sz="8" w:space="0" w:color="000000"/>
              <w:right w:val="single" w:sz="8" w:space="0" w:color="000000"/>
            </w:tcBorders>
            <w:hideMark/>
          </w:tcPr>
          <w:p w14:paraId="1B403954"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Порядок расторжения трудового договора.</w:t>
            </w:r>
          </w:p>
        </w:tc>
        <w:tc>
          <w:tcPr>
            <w:tcW w:w="2337" w:type="dxa"/>
            <w:tcBorders>
              <w:top w:val="single" w:sz="8" w:space="0" w:color="000000"/>
              <w:left w:val="single" w:sz="8" w:space="0" w:color="000000"/>
              <w:bottom w:val="single" w:sz="8" w:space="0" w:color="000000"/>
              <w:right w:val="single" w:sz="8" w:space="0" w:color="000000"/>
            </w:tcBorders>
            <w:hideMark/>
          </w:tcPr>
          <w:p w14:paraId="09E403A4"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4C19C25A" w14:textId="77777777" w:rsidTr="00DC1748">
        <w:trPr>
          <w:trHeight w:val="248"/>
        </w:trPr>
        <w:tc>
          <w:tcPr>
            <w:tcW w:w="8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A8ED86"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80</w:t>
            </w:r>
          </w:p>
        </w:tc>
        <w:tc>
          <w:tcPr>
            <w:tcW w:w="12121" w:type="dxa"/>
            <w:tcBorders>
              <w:top w:val="single" w:sz="8" w:space="0" w:color="000000"/>
              <w:left w:val="single" w:sz="8" w:space="0" w:color="000000"/>
              <w:bottom w:val="single" w:sz="8" w:space="0" w:color="000000"/>
              <w:right w:val="single" w:sz="8" w:space="0" w:color="000000"/>
            </w:tcBorders>
            <w:hideMark/>
          </w:tcPr>
          <w:p w14:paraId="06AD1323"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Профессиональное образование.</w:t>
            </w:r>
          </w:p>
        </w:tc>
        <w:tc>
          <w:tcPr>
            <w:tcW w:w="2337" w:type="dxa"/>
            <w:tcBorders>
              <w:top w:val="single" w:sz="8" w:space="0" w:color="000000"/>
              <w:left w:val="single" w:sz="8" w:space="0" w:color="000000"/>
              <w:bottom w:val="single" w:sz="8" w:space="0" w:color="000000"/>
              <w:right w:val="single" w:sz="8" w:space="0" w:color="000000"/>
            </w:tcBorders>
            <w:hideMark/>
          </w:tcPr>
          <w:p w14:paraId="38C3D6F2"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527E2C2D"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1341D8A1"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81</w:t>
            </w:r>
          </w:p>
        </w:tc>
        <w:tc>
          <w:tcPr>
            <w:tcW w:w="12121" w:type="dxa"/>
            <w:tcBorders>
              <w:top w:val="single" w:sz="8" w:space="0" w:color="000000"/>
              <w:left w:val="single" w:sz="8" w:space="0" w:color="000000"/>
              <w:bottom w:val="single" w:sz="8" w:space="0" w:color="000000"/>
              <w:right w:val="single" w:sz="8" w:space="0" w:color="000000"/>
            </w:tcBorders>
            <w:hideMark/>
          </w:tcPr>
          <w:p w14:paraId="60205B79"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Семейное право. Правовая связь членов семьи.</w:t>
            </w:r>
          </w:p>
        </w:tc>
        <w:tc>
          <w:tcPr>
            <w:tcW w:w="2337" w:type="dxa"/>
            <w:tcBorders>
              <w:top w:val="single" w:sz="8" w:space="0" w:color="000000"/>
              <w:left w:val="single" w:sz="8" w:space="0" w:color="000000"/>
              <w:bottom w:val="single" w:sz="8" w:space="0" w:color="000000"/>
              <w:right w:val="single" w:sz="8" w:space="0" w:color="000000"/>
            </w:tcBorders>
            <w:hideMark/>
          </w:tcPr>
          <w:p w14:paraId="546219A2"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1DCD8357"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4D718966"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82</w:t>
            </w:r>
          </w:p>
        </w:tc>
        <w:tc>
          <w:tcPr>
            <w:tcW w:w="12121" w:type="dxa"/>
            <w:tcBorders>
              <w:top w:val="single" w:sz="8" w:space="0" w:color="000000"/>
              <w:left w:val="single" w:sz="8" w:space="0" w:color="000000"/>
              <w:bottom w:val="single" w:sz="8" w:space="0" w:color="000000"/>
              <w:right w:val="single" w:sz="8" w:space="0" w:color="000000"/>
            </w:tcBorders>
            <w:hideMark/>
          </w:tcPr>
          <w:p w14:paraId="17B0D9BC"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Права и обязанности супругов.</w:t>
            </w:r>
          </w:p>
        </w:tc>
        <w:tc>
          <w:tcPr>
            <w:tcW w:w="2337" w:type="dxa"/>
            <w:tcBorders>
              <w:top w:val="single" w:sz="8" w:space="0" w:color="000000"/>
              <w:left w:val="single" w:sz="8" w:space="0" w:color="000000"/>
              <w:bottom w:val="single" w:sz="8" w:space="0" w:color="000000"/>
              <w:right w:val="single" w:sz="8" w:space="0" w:color="000000"/>
            </w:tcBorders>
            <w:hideMark/>
          </w:tcPr>
          <w:p w14:paraId="769DC64E"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5030A028"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703474BF"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83</w:t>
            </w:r>
          </w:p>
        </w:tc>
        <w:tc>
          <w:tcPr>
            <w:tcW w:w="12121" w:type="dxa"/>
            <w:tcBorders>
              <w:top w:val="single" w:sz="8" w:space="0" w:color="000000"/>
              <w:left w:val="single" w:sz="8" w:space="0" w:color="000000"/>
              <w:bottom w:val="single" w:sz="8" w:space="0" w:color="000000"/>
              <w:right w:val="single" w:sz="8" w:space="0" w:color="000000"/>
            </w:tcBorders>
            <w:hideMark/>
          </w:tcPr>
          <w:p w14:paraId="276FC2EB" w14:textId="77777777" w:rsidR="00DC1748" w:rsidRPr="00DC1748" w:rsidRDefault="00DC1748" w:rsidP="00DC1748">
            <w:pPr>
              <w:widowControl w:val="0"/>
              <w:autoSpaceDE w:val="0"/>
              <w:autoSpaceDN w:val="0"/>
              <w:spacing w:after="0" w:line="26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Права и обязанности детей и родителей.</w:t>
            </w:r>
          </w:p>
        </w:tc>
        <w:tc>
          <w:tcPr>
            <w:tcW w:w="2337" w:type="dxa"/>
            <w:tcBorders>
              <w:top w:val="single" w:sz="8" w:space="0" w:color="000000"/>
              <w:left w:val="single" w:sz="8" w:space="0" w:color="000000"/>
              <w:bottom w:val="single" w:sz="8" w:space="0" w:color="000000"/>
              <w:right w:val="single" w:sz="8" w:space="0" w:color="000000"/>
            </w:tcBorders>
            <w:hideMark/>
          </w:tcPr>
          <w:p w14:paraId="05956AD8"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032C967E"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747D0781"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84</w:t>
            </w:r>
          </w:p>
        </w:tc>
        <w:tc>
          <w:tcPr>
            <w:tcW w:w="12121" w:type="dxa"/>
            <w:tcBorders>
              <w:top w:val="single" w:sz="8" w:space="0" w:color="000000"/>
              <w:left w:val="single" w:sz="8" w:space="0" w:color="000000"/>
              <w:bottom w:val="single" w:sz="8" w:space="0" w:color="000000"/>
              <w:right w:val="single" w:sz="8" w:space="0" w:color="000000"/>
            </w:tcBorders>
            <w:hideMark/>
          </w:tcPr>
          <w:p w14:paraId="7B95CC0E" w14:textId="77777777" w:rsidR="00DC1748" w:rsidRPr="00DC1748" w:rsidRDefault="00DC1748" w:rsidP="00DC1748">
            <w:pPr>
              <w:widowControl w:val="0"/>
              <w:autoSpaceDE w:val="0"/>
              <w:autoSpaceDN w:val="0"/>
              <w:spacing w:after="0" w:line="240" w:lineRule="auto"/>
              <w:ind w:right="74"/>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 xml:space="preserve">Экологическое право. Общая характеристика экологического права. </w:t>
            </w:r>
          </w:p>
        </w:tc>
        <w:tc>
          <w:tcPr>
            <w:tcW w:w="2337" w:type="dxa"/>
            <w:tcBorders>
              <w:top w:val="single" w:sz="8" w:space="0" w:color="000000"/>
              <w:left w:val="single" w:sz="8" w:space="0" w:color="000000"/>
              <w:bottom w:val="single" w:sz="8" w:space="0" w:color="000000"/>
              <w:right w:val="single" w:sz="8" w:space="0" w:color="000000"/>
            </w:tcBorders>
            <w:hideMark/>
          </w:tcPr>
          <w:p w14:paraId="3CC24061"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23C7A069"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60961DAA"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85</w:t>
            </w:r>
          </w:p>
        </w:tc>
        <w:tc>
          <w:tcPr>
            <w:tcW w:w="12121" w:type="dxa"/>
            <w:tcBorders>
              <w:top w:val="single" w:sz="8" w:space="0" w:color="000000"/>
              <w:left w:val="single" w:sz="8" w:space="0" w:color="000000"/>
              <w:bottom w:val="single" w:sz="8" w:space="0" w:color="000000"/>
              <w:right w:val="single" w:sz="8" w:space="0" w:color="000000"/>
            </w:tcBorders>
            <w:hideMark/>
          </w:tcPr>
          <w:p w14:paraId="79FCDDF2" w14:textId="77777777" w:rsidR="00DC1748" w:rsidRPr="00DC1748" w:rsidRDefault="00DC1748" w:rsidP="00DC1748">
            <w:pPr>
              <w:widowControl w:val="0"/>
              <w:autoSpaceDE w:val="0"/>
              <w:autoSpaceDN w:val="0"/>
              <w:spacing w:after="0" w:line="240" w:lineRule="auto"/>
              <w:ind w:right="74"/>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Право человека на благоприятную окружающую среду</w:t>
            </w:r>
          </w:p>
        </w:tc>
        <w:tc>
          <w:tcPr>
            <w:tcW w:w="2337" w:type="dxa"/>
            <w:tcBorders>
              <w:top w:val="single" w:sz="8" w:space="0" w:color="000000"/>
              <w:left w:val="single" w:sz="8" w:space="0" w:color="000000"/>
              <w:bottom w:val="single" w:sz="8" w:space="0" w:color="000000"/>
              <w:right w:val="single" w:sz="8" w:space="0" w:color="000000"/>
            </w:tcBorders>
            <w:hideMark/>
          </w:tcPr>
          <w:p w14:paraId="74DB7FED"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1442C9D2"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3C61929E"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86</w:t>
            </w:r>
          </w:p>
        </w:tc>
        <w:tc>
          <w:tcPr>
            <w:tcW w:w="12121" w:type="dxa"/>
            <w:tcBorders>
              <w:top w:val="single" w:sz="8" w:space="0" w:color="000000"/>
              <w:left w:val="single" w:sz="8" w:space="0" w:color="000000"/>
              <w:bottom w:val="single" w:sz="8" w:space="0" w:color="000000"/>
              <w:right w:val="single" w:sz="8" w:space="0" w:color="000000"/>
            </w:tcBorders>
            <w:hideMark/>
          </w:tcPr>
          <w:p w14:paraId="06429344" w14:textId="77777777" w:rsidR="00DC1748" w:rsidRPr="00DC1748" w:rsidRDefault="00DC1748" w:rsidP="00DC1748">
            <w:pPr>
              <w:widowControl w:val="0"/>
              <w:autoSpaceDE w:val="0"/>
              <w:autoSpaceDN w:val="0"/>
              <w:spacing w:after="0" w:line="240" w:lineRule="auto"/>
              <w:ind w:right="74"/>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Способы защиты экологических прав.</w:t>
            </w:r>
          </w:p>
        </w:tc>
        <w:tc>
          <w:tcPr>
            <w:tcW w:w="2337" w:type="dxa"/>
            <w:tcBorders>
              <w:top w:val="single" w:sz="8" w:space="0" w:color="000000"/>
              <w:left w:val="single" w:sz="8" w:space="0" w:color="000000"/>
              <w:bottom w:val="single" w:sz="8" w:space="0" w:color="000000"/>
              <w:right w:val="single" w:sz="8" w:space="0" w:color="000000"/>
            </w:tcBorders>
            <w:hideMark/>
          </w:tcPr>
          <w:p w14:paraId="43183F57"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6A360B5F"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61452F44"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87</w:t>
            </w:r>
          </w:p>
        </w:tc>
        <w:tc>
          <w:tcPr>
            <w:tcW w:w="12121" w:type="dxa"/>
            <w:tcBorders>
              <w:top w:val="single" w:sz="8" w:space="0" w:color="000000"/>
              <w:left w:val="single" w:sz="8" w:space="0" w:color="000000"/>
              <w:bottom w:val="single" w:sz="8" w:space="0" w:color="000000"/>
              <w:right w:val="single" w:sz="8" w:space="0" w:color="000000"/>
            </w:tcBorders>
            <w:hideMark/>
          </w:tcPr>
          <w:p w14:paraId="36332376"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Процессуальные отрасли права. Гражданский процесс.</w:t>
            </w:r>
          </w:p>
        </w:tc>
        <w:tc>
          <w:tcPr>
            <w:tcW w:w="2337" w:type="dxa"/>
            <w:tcBorders>
              <w:top w:val="single" w:sz="8" w:space="0" w:color="000000"/>
              <w:left w:val="single" w:sz="8" w:space="0" w:color="000000"/>
              <w:bottom w:val="single" w:sz="8" w:space="0" w:color="000000"/>
              <w:right w:val="single" w:sz="8" w:space="0" w:color="000000"/>
            </w:tcBorders>
            <w:hideMark/>
          </w:tcPr>
          <w:p w14:paraId="62E444F3"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1770271A"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365F2756"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88</w:t>
            </w:r>
          </w:p>
        </w:tc>
        <w:tc>
          <w:tcPr>
            <w:tcW w:w="12121" w:type="dxa"/>
            <w:tcBorders>
              <w:top w:val="single" w:sz="8" w:space="0" w:color="000000"/>
              <w:left w:val="single" w:sz="8" w:space="0" w:color="000000"/>
              <w:bottom w:val="single" w:sz="8" w:space="0" w:color="000000"/>
              <w:right w:val="single" w:sz="8" w:space="0" w:color="000000"/>
            </w:tcBorders>
            <w:hideMark/>
          </w:tcPr>
          <w:p w14:paraId="7B74D053"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Уголовный процесс</w:t>
            </w:r>
          </w:p>
        </w:tc>
        <w:tc>
          <w:tcPr>
            <w:tcW w:w="2337" w:type="dxa"/>
            <w:tcBorders>
              <w:top w:val="single" w:sz="8" w:space="0" w:color="000000"/>
              <w:left w:val="single" w:sz="8" w:space="0" w:color="000000"/>
              <w:bottom w:val="single" w:sz="8" w:space="0" w:color="000000"/>
              <w:right w:val="single" w:sz="8" w:space="0" w:color="000000"/>
            </w:tcBorders>
            <w:hideMark/>
          </w:tcPr>
          <w:p w14:paraId="4B69084C"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23A6A8B4"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4498BB9B"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89</w:t>
            </w:r>
          </w:p>
        </w:tc>
        <w:tc>
          <w:tcPr>
            <w:tcW w:w="12121" w:type="dxa"/>
            <w:tcBorders>
              <w:top w:val="single" w:sz="8" w:space="0" w:color="000000"/>
              <w:left w:val="single" w:sz="8" w:space="0" w:color="000000"/>
              <w:bottom w:val="single" w:sz="8" w:space="0" w:color="000000"/>
              <w:right w:val="single" w:sz="8" w:space="0" w:color="000000"/>
            </w:tcBorders>
            <w:hideMark/>
          </w:tcPr>
          <w:p w14:paraId="3261F4C3"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Административная юрисдикция</w:t>
            </w:r>
          </w:p>
        </w:tc>
        <w:tc>
          <w:tcPr>
            <w:tcW w:w="2337" w:type="dxa"/>
            <w:tcBorders>
              <w:top w:val="single" w:sz="8" w:space="0" w:color="000000"/>
              <w:left w:val="single" w:sz="8" w:space="0" w:color="000000"/>
              <w:bottom w:val="single" w:sz="8" w:space="0" w:color="000000"/>
              <w:right w:val="single" w:sz="8" w:space="0" w:color="000000"/>
            </w:tcBorders>
            <w:hideMark/>
          </w:tcPr>
          <w:p w14:paraId="72F7B34E"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586E6981"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4BA2D47C"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90</w:t>
            </w:r>
          </w:p>
        </w:tc>
        <w:tc>
          <w:tcPr>
            <w:tcW w:w="12121" w:type="dxa"/>
            <w:tcBorders>
              <w:top w:val="single" w:sz="8" w:space="0" w:color="000000"/>
              <w:left w:val="single" w:sz="8" w:space="0" w:color="000000"/>
              <w:bottom w:val="single" w:sz="8" w:space="0" w:color="000000"/>
              <w:right w:val="single" w:sz="8" w:space="0" w:color="000000"/>
            </w:tcBorders>
            <w:hideMark/>
          </w:tcPr>
          <w:p w14:paraId="40BE83BF"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Основные стадии конституционного судопроизводства.</w:t>
            </w:r>
          </w:p>
        </w:tc>
        <w:tc>
          <w:tcPr>
            <w:tcW w:w="2337" w:type="dxa"/>
            <w:tcBorders>
              <w:top w:val="single" w:sz="8" w:space="0" w:color="000000"/>
              <w:left w:val="single" w:sz="8" w:space="0" w:color="000000"/>
              <w:bottom w:val="single" w:sz="8" w:space="0" w:color="000000"/>
              <w:right w:val="single" w:sz="8" w:space="0" w:color="000000"/>
            </w:tcBorders>
            <w:hideMark/>
          </w:tcPr>
          <w:p w14:paraId="67D10309"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7CF0932A"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1ED24FA9"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91</w:t>
            </w:r>
          </w:p>
        </w:tc>
        <w:tc>
          <w:tcPr>
            <w:tcW w:w="12121" w:type="dxa"/>
            <w:tcBorders>
              <w:top w:val="single" w:sz="8" w:space="0" w:color="000000"/>
              <w:left w:val="single" w:sz="8" w:space="0" w:color="000000"/>
              <w:bottom w:val="single" w:sz="8" w:space="0" w:color="000000"/>
              <w:right w:val="single" w:sz="8" w:space="0" w:color="000000"/>
            </w:tcBorders>
            <w:hideMark/>
          </w:tcPr>
          <w:p w14:paraId="0546B90D"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Международная защита прав человека.</w:t>
            </w:r>
          </w:p>
        </w:tc>
        <w:tc>
          <w:tcPr>
            <w:tcW w:w="2337" w:type="dxa"/>
            <w:tcBorders>
              <w:top w:val="single" w:sz="8" w:space="0" w:color="000000"/>
              <w:left w:val="single" w:sz="8" w:space="0" w:color="000000"/>
              <w:bottom w:val="single" w:sz="8" w:space="0" w:color="000000"/>
              <w:right w:val="single" w:sz="8" w:space="0" w:color="000000"/>
            </w:tcBorders>
            <w:hideMark/>
          </w:tcPr>
          <w:p w14:paraId="0535D31C"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0FFD8738"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344AA2BA"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92</w:t>
            </w:r>
          </w:p>
        </w:tc>
        <w:tc>
          <w:tcPr>
            <w:tcW w:w="12121" w:type="dxa"/>
            <w:tcBorders>
              <w:top w:val="single" w:sz="8" w:space="0" w:color="000000"/>
              <w:left w:val="single" w:sz="8" w:space="0" w:color="000000"/>
              <w:bottom w:val="single" w:sz="8" w:space="0" w:color="000000"/>
              <w:right w:val="single" w:sz="8" w:space="0" w:color="000000"/>
            </w:tcBorders>
            <w:hideMark/>
          </w:tcPr>
          <w:p w14:paraId="2E5185C6"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Европейская система защиты прав человека.</w:t>
            </w:r>
          </w:p>
        </w:tc>
        <w:tc>
          <w:tcPr>
            <w:tcW w:w="2337" w:type="dxa"/>
            <w:tcBorders>
              <w:top w:val="single" w:sz="8" w:space="0" w:color="000000"/>
              <w:left w:val="single" w:sz="8" w:space="0" w:color="000000"/>
              <w:bottom w:val="single" w:sz="8" w:space="0" w:color="000000"/>
              <w:right w:val="single" w:sz="8" w:space="0" w:color="000000"/>
            </w:tcBorders>
            <w:hideMark/>
          </w:tcPr>
          <w:p w14:paraId="0885CC5B"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3A5C2164"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0C391FC0"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93</w:t>
            </w:r>
          </w:p>
        </w:tc>
        <w:tc>
          <w:tcPr>
            <w:tcW w:w="12121" w:type="dxa"/>
            <w:tcBorders>
              <w:top w:val="single" w:sz="8" w:space="0" w:color="000000"/>
              <w:left w:val="single" w:sz="8" w:space="0" w:color="000000"/>
              <w:bottom w:val="single" w:sz="8" w:space="0" w:color="000000"/>
              <w:right w:val="single" w:sz="8" w:space="0" w:color="000000"/>
            </w:tcBorders>
            <w:hideMark/>
          </w:tcPr>
          <w:p w14:paraId="0683C944"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Проблема отмены смертной казни.</w:t>
            </w:r>
          </w:p>
        </w:tc>
        <w:tc>
          <w:tcPr>
            <w:tcW w:w="2337" w:type="dxa"/>
            <w:tcBorders>
              <w:top w:val="single" w:sz="8" w:space="0" w:color="000000"/>
              <w:left w:val="single" w:sz="8" w:space="0" w:color="000000"/>
              <w:bottom w:val="single" w:sz="8" w:space="0" w:color="000000"/>
              <w:right w:val="single" w:sz="8" w:space="0" w:color="000000"/>
            </w:tcBorders>
            <w:hideMark/>
          </w:tcPr>
          <w:p w14:paraId="08CCF83E"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01DF04A9"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7B79BC03"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94</w:t>
            </w:r>
          </w:p>
        </w:tc>
        <w:tc>
          <w:tcPr>
            <w:tcW w:w="12121" w:type="dxa"/>
            <w:tcBorders>
              <w:top w:val="single" w:sz="8" w:space="0" w:color="000000"/>
              <w:left w:val="single" w:sz="8" w:space="0" w:color="000000"/>
              <w:bottom w:val="single" w:sz="8" w:space="0" w:color="000000"/>
              <w:right w:val="single" w:sz="8" w:space="0" w:color="000000"/>
            </w:tcBorders>
            <w:hideMark/>
          </w:tcPr>
          <w:p w14:paraId="082EB242"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Правовые основы антитеррористической политики Российского государства.</w:t>
            </w:r>
          </w:p>
        </w:tc>
        <w:tc>
          <w:tcPr>
            <w:tcW w:w="2337" w:type="dxa"/>
            <w:tcBorders>
              <w:top w:val="single" w:sz="8" w:space="0" w:color="000000"/>
              <w:left w:val="single" w:sz="8" w:space="0" w:color="000000"/>
              <w:bottom w:val="single" w:sz="8" w:space="0" w:color="000000"/>
              <w:right w:val="single" w:sz="8" w:space="0" w:color="000000"/>
            </w:tcBorders>
            <w:hideMark/>
          </w:tcPr>
          <w:p w14:paraId="02794880"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719F5A70"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63C276AD"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95</w:t>
            </w:r>
          </w:p>
        </w:tc>
        <w:tc>
          <w:tcPr>
            <w:tcW w:w="12121" w:type="dxa"/>
            <w:tcBorders>
              <w:top w:val="single" w:sz="8" w:space="0" w:color="000000"/>
              <w:left w:val="single" w:sz="8" w:space="0" w:color="000000"/>
              <w:bottom w:val="single" w:sz="8" w:space="0" w:color="000000"/>
              <w:right w:val="single" w:sz="8" w:space="0" w:color="000000"/>
            </w:tcBorders>
            <w:hideMark/>
          </w:tcPr>
          <w:p w14:paraId="364FACED"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Правовые основы антитеррористической политики Российского государства.</w:t>
            </w:r>
          </w:p>
        </w:tc>
        <w:tc>
          <w:tcPr>
            <w:tcW w:w="2337" w:type="dxa"/>
            <w:tcBorders>
              <w:top w:val="single" w:sz="8" w:space="0" w:color="000000"/>
              <w:left w:val="single" w:sz="8" w:space="0" w:color="000000"/>
              <w:bottom w:val="single" w:sz="8" w:space="0" w:color="000000"/>
              <w:right w:val="single" w:sz="8" w:space="0" w:color="000000"/>
            </w:tcBorders>
            <w:hideMark/>
          </w:tcPr>
          <w:p w14:paraId="29A9C961"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3C7F35DF"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095D707A"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96</w:t>
            </w:r>
          </w:p>
        </w:tc>
        <w:tc>
          <w:tcPr>
            <w:tcW w:w="12121" w:type="dxa"/>
            <w:tcBorders>
              <w:top w:val="single" w:sz="8" w:space="0" w:color="000000"/>
              <w:left w:val="single" w:sz="8" w:space="0" w:color="000000"/>
              <w:bottom w:val="single" w:sz="8" w:space="0" w:color="000000"/>
              <w:right w:val="single" w:sz="8" w:space="0" w:color="000000"/>
            </w:tcBorders>
            <w:hideMark/>
          </w:tcPr>
          <w:p w14:paraId="60B0C079"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Человек в XXI в.</w:t>
            </w:r>
          </w:p>
        </w:tc>
        <w:tc>
          <w:tcPr>
            <w:tcW w:w="2337" w:type="dxa"/>
            <w:tcBorders>
              <w:top w:val="single" w:sz="8" w:space="0" w:color="000000"/>
              <w:left w:val="single" w:sz="8" w:space="0" w:color="000000"/>
              <w:bottom w:val="single" w:sz="8" w:space="0" w:color="000000"/>
              <w:right w:val="single" w:sz="8" w:space="0" w:color="000000"/>
            </w:tcBorders>
            <w:hideMark/>
          </w:tcPr>
          <w:p w14:paraId="77D4DF16"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2F510A00"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77426E9F" w14:textId="77777777" w:rsidR="00DC1748" w:rsidRPr="00DC1748" w:rsidRDefault="00DC1748" w:rsidP="00DC1748">
            <w:pPr>
              <w:widowControl w:val="0"/>
              <w:autoSpaceDE w:val="0"/>
              <w:autoSpaceDN w:val="0"/>
              <w:spacing w:after="0" w:line="26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97</w:t>
            </w:r>
          </w:p>
        </w:tc>
        <w:tc>
          <w:tcPr>
            <w:tcW w:w="12121" w:type="dxa"/>
            <w:tcBorders>
              <w:top w:val="single" w:sz="8" w:space="0" w:color="000000"/>
              <w:left w:val="single" w:sz="8" w:space="0" w:color="000000"/>
              <w:bottom w:val="single" w:sz="8" w:space="0" w:color="000000"/>
              <w:right w:val="single" w:sz="8" w:space="0" w:color="000000"/>
            </w:tcBorders>
            <w:hideMark/>
          </w:tcPr>
          <w:p w14:paraId="4A9AB5F5" w14:textId="77777777" w:rsidR="00DC1748" w:rsidRPr="00DC1748" w:rsidRDefault="00DC1748" w:rsidP="00DC1748">
            <w:pPr>
              <w:widowControl w:val="0"/>
              <w:autoSpaceDE w:val="0"/>
              <w:autoSpaceDN w:val="0"/>
              <w:spacing w:after="0" w:line="240"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Человек в XXI в.</w:t>
            </w:r>
          </w:p>
        </w:tc>
        <w:tc>
          <w:tcPr>
            <w:tcW w:w="2337" w:type="dxa"/>
            <w:tcBorders>
              <w:top w:val="single" w:sz="8" w:space="0" w:color="000000"/>
              <w:left w:val="single" w:sz="8" w:space="0" w:color="000000"/>
              <w:bottom w:val="single" w:sz="8" w:space="0" w:color="000000"/>
              <w:right w:val="single" w:sz="8" w:space="0" w:color="000000"/>
            </w:tcBorders>
            <w:hideMark/>
          </w:tcPr>
          <w:p w14:paraId="2C435CEF"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w:t>
            </w:r>
          </w:p>
        </w:tc>
      </w:tr>
      <w:tr w:rsidR="00DC1748" w:rsidRPr="00DC1748" w14:paraId="1BB80821"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52F97F49" w14:textId="77777777" w:rsidR="00DC1748" w:rsidRPr="00DC1748" w:rsidRDefault="00DC1748" w:rsidP="00DC1748">
            <w:pPr>
              <w:widowControl w:val="0"/>
              <w:autoSpaceDE w:val="0"/>
              <w:autoSpaceDN w:val="0"/>
              <w:spacing w:after="0" w:line="25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98</w:t>
            </w:r>
          </w:p>
        </w:tc>
        <w:tc>
          <w:tcPr>
            <w:tcW w:w="12121" w:type="dxa"/>
            <w:tcBorders>
              <w:top w:val="single" w:sz="8" w:space="0" w:color="000000"/>
              <w:left w:val="single" w:sz="8" w:space="0" w:color="000000"/>
              <w:bottom w:val="single" w:sz="8" w:space="0" w:color="000000"/>
              <w:right w:val="single" w:sz="8" w:space="0" w:color="000000"/>
            </w:tcBorders>
            <w:hideMark/>
          </w:tcPr>
          <w:p w14:paraId="4894F2D4" w14:textId="77777777" w:rsidR="00DC1748" w:rsidRPr="00DC1748" w:rsidRDefault="00DC1748" w:rsidP="00DC1748">
            <w:pPr>
              <w:widowControl w:val="0"/>
              <w:autoSpaceDE w:val="0"/>
              <w:autoSpaceDN w:val="0"/>
              <w:spacing w:after="0" w:line="254"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shd w:val="clear" w:color="auto" w:fill="FFFFFF"/>
                <w:lang w:eastAsia="ru-RU"/>
              </w:rPr>
              <w:t>Урок представления результатов проектной деятельности по теме: «Правовое регулирование общественных отношений» </w:t>
            </w:r>
          </w:p>
        </w:tc>
        <w:tc>
          <w:tcPr>
            <w:tcW w:w="2337" w:type="dxa"/>
            <w:tcBorders>
              <w:top w:val="single" w:sz="8" w:space="0" w:color="000000"/>
              <w:left w:val="single" w:sz="8" w:space="0" w:color="000000"/>
              <w:bottom w:val="single" w:sz="8" w:space="0" w:color="000000"/>
              <w:right w:val="single" w:sz="8" w:space="0" w:color="000000"/>
            </w:tcBorders>
            <w:hideMark/>
          </w:tcPr>
          <w:p w14:paraId="15348AA8"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highlight w:val="white"/>
                <w:lang w:eastAsia="ru-RU"/>
              </w:rPr>
            </w:pPr>
            <w:r w:rsidRPr="00DC1748">
              <w:rPr>
                <w:rFonts w:ascii="Times New Roman" w:eastAsia="Calibri" w:hAnsi="Times New Roman" w:cs="Times New Roman"/>
                <w:sz w:val="24"/>
                <w:szCs w:val="24"/>
                <w:highlight w:val="white"/>
                <w:lang w:eastAsia="ru-RU"/>
              </w:rPr>
              <w:t>1</w:t>
            </w:r>
          </w:p>
        </w:tc>
      </w:tr>
      <w:tr w:rsidR="00DC1748" w:rsidRPr="00DC1748" w14:paraId="7CEFC180"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7E1C9D32" w14:textId="77777777" w:rsidR="00DC1748" w:rsidRPr="00DC1748" w:rsidRDefault="00DC1748" w:rsidP="00DC1748">
            <w:pPr>
              <w:widowControl w:val="0"/>
              <w:autoSpaceDE w:val="0"/>
              <w:autoSpaceDN w:val="0"/>
              <w:spacing w:after="0" w:line="25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99</w:t>
            </w:r>
          </w:p>
        </w:tc>
        <w:tc>
          <w:tcPr>
            <w:tcW w:w="12121" w:type="dxa"/>
            <w:tcBorders>
              <w:top w:val="single" w:sz="8" w:space="0" w:color="000000"/>
              <w:left w:val="single" w:sz="8" w:space="0" w:color="000000"/>
              <w:bottom w:val="single" w:sz="8" w:space="0" w:color="000000"/>
              <w:right w:val="single" w:sz="8" w:space="0" w:color="000000"/>
            </w:tcBorders>
            <w:hideMark/>
          </w:tcPr>
          <w:p w14:paraId="2AC784BF" w14:textId="77777777" w:rsidR="00DC1748" w:rsidRPr="00DC1748" w:rsidRDefault="00DC1748" w:rsidP="00DC1748">
            <w:pPr>
              <w:widowControl w:val="0"/>
              <w:autoSpaceDE w:val="0"/>
              <w:autoSpaceDN w:val="0"/>
              <w:spacing w:after="0" w:line="254" w:lineRule="auto"/>
              <w:ind w:right="-289"/>
              <w:rPr>
                <w:rFonts w:ascii="Times New Roman" w:eastAsia="Calibri" w:hAnsi="Times New Roman" w:cs="Times New Roman"/>
                <w:sz w:val="24"/>
                <w:szCs w:val="24"/>
                <w:shd w:val="clear" w:color="auto" w:fill="FFFFFF"/>
                <w:lang w:eastAsia="ru-RU"/>
              </w:rPr>
            </w:pPr>
            <w:r w:rsidRPr="00DC1748">
              <w:rPr>
                <w:rFonts w:ascii="Times New Roman" w:eastAsia="Calibri" w:hAnsi="Times New Roman" w:cs="Times New Roman"/>
                <w:sz w:val="24"/>
                <w:szCs w:val="24"/>
                <w:shd w:val="clear" w:color="auto" w:fill="FFFFFF"/>
                <w:lang w:eastAsia="ru-RU"/>
              </w:rPr>
              <w:t>Урок представления результатов проектной деятельности по теме: «Правовое регулирование общественных отношений» </w:t>
            </w:r>
          </w:p>
        </w:tc>
        <w:tc>
          <w:tcPr>
            <w:tcW w:w="2337" w:type="dxa"/>
            <w:tcBorders>
              <w:top w:val="single" w:sz="8" w:space="0" w:color="000000"/>
              <w:left w:val="single" w:sz="8" w:space="0" w:color="000000"/>
              <w:bottom w:val="single" w:sz="8" w:space="0" w:color="000000"/>
              <w:right w:val="single" w:sz="8" w:space="0" w:color="000000"/>
            </w:tcBorders>
            <w:hideMark/>
          </w:tcPr>
          <w:p w14:paraId="433C5759"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highlight w:val="white"/>
                <w:lang w:eastAsia="ru-RU"/>
              </w:rPr>
            </w:pPr>
            <w:r w:rsidRPr="00DC1748">
              <w:rPr>
                <w:rFonts w:ascii="Times New Roman" w:eastAsia="Calibri" w:hAnsi="Times New Roman" w:cs="Times New Roman"/>
                <w:sz w:val="24"/>
                <w:szCs w:val="24"/>
                <w:highlight w:val="white"/>
                <w:lang w:eastAsia="ru-RU"/>
              </w:rPr>
              <w:t>1</w:t>
            </w:r>
          </w:p>
        </w:tc>
      </w:tr>
      <w:tr w:rsidR="00DC1748" w:rsidRPr="00DC1748" w14:paraId="4D91C4E9"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14DF5958" w14:textId="77777777" w:rsidR="00DC1748" w:rsidRPr="00DC1748" w:rsidRDefault="00DC1748" w:rsidP="00DC1748">
            <w:pPr>
              <w:widowControl w:val="0"/>
              <w:autoSpaceDE w:val="0"/>
              <w:autoSpaceDN w:val="0"/>
              <w:spacing w:after="0" w:line="254"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lastRenderedPageBreak/>
              <w:t>100</w:t>
            </w:r>
          </w:p>
        </w:tc>
        <w:tc>
          <w:tcPr>
            <w:tcW w:w="12121" w:type="dxa"/>
            <w:tcBorders>
              <w:top w:val="single" w:sz="8" w:space="0" w:color="000000"/>
              <w:left w:val="single" w:sz="8" w:space="0" w:color="000000"/>
              <w:bottom w:val="single" w:sz="8" w:space="0" w:color="000000"/>
              <w:right w:val="single" w:sz="8" w:space="0" w:color="000000"/>
            </w:tcBorders>
            <w:hideMark/>
          </w:tcPr>
          <w:p w14:paraId="57733299" w14:textId="77777777" w:rsidR="00DC1748" w:rsidRPr="00DC1748" w:rsidRDefault="00DC1748" w:rsidP="00DC1748">
            <w:pPr>
              <w:widowControl w:val="0"/>
              <w:autoSpaceDE w:val="0"/>
              <w:autoSpaceDN w:val="0"/>
              <w:spacing w:after="0" w:line="254" w:lineRule="auto"/>
              <w:ind w:right="-289"/>
              <w:rPr>
                <w:rFonts w:ascii="Times New Roman" w:eastAsia="Calibri" w:hAnsi="Times New Roman" w:cs="Times New Roman"/>
                <w:bCs/>
                <w:sz w:val="24"/>
                <w:szCs w:val="24"/>
                <w:shd w:val="clear" w:color="auto" w:fill="FFFFFF"/>
                <w:lang w:eastAsia="ru-RU"/>
              </w:rPr>
            </w:pPr>
            <w:r w:rsidRPr="00DC1748">
              <w:rPr>
                <w:rFonts w:ascii="Times New Roman" w:eastAsia="Calibri" w:hAnsi="Times New Roman" w:cs="Times New Roman"/>
                <w:bCs/>
                <w:sz w:val="24"/>
                <w:szCs w:val="24"/>
                <w:shd w:val="clear" w:color="auto" w:fill="FFFFFF"/>
                <w:lang w:eastAsia="ru-RU"/>
              </w:rPr>
              <w:t>Готовимся к экзамену</w:t>
            </w:r>
          </w:p>
        </w:tc>
        <w:tc>
          <w:tcPr>
            <w:tcW w:w="2337" w:type="dxa"/>
            <w:tcBorders>
              <w:top w:val="single" w:sz="8" w:space="0" w:color="000000"/>
              <w:left w:val="single" w:sz="8" w:space="0" w:color="000000"/>
              <w:bottom w:val="single" w:sz="8" w:space="0" w:color="000000"/>
              <w:right w:val="single" w:sz="8" w:space="0" w:color="000000"/>
            </w:tcBorders>
            <w:hideMark/>
          </w:tcPr>
          <w:p w14:paraId="7969092C"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highlight w:val="white"/>
                <w:lang w:eastAsia="ru-RU"/>
              </w:rPr>
            </w:pPr>
            <w:r w:rsidRPr="00DC1748">
              <w:rPr>
                <w:rFonts w:ascii="Times New Roman" w:eastAsia="Calibri" w:hAnsi="Times New Roman" w:cs="Times New Roman"/>
                <w:sz w:val="24"/>
                <w:szCs w:val="24"/>
                <w:highlight w:val="white"/>
                <w:lang w:eastAsia="ru-RU"/>
              </w:rPr>
              <w:t>1</w:t>
            </w:r>
          </w:p>
        </w:tc>
      </w:tr>
      <w:tr w:rsidR="00DC1748" w:rsidRPr="00DC1748" w14:paraId="0229AF47"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6C3BF615"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101</w:t>
            </w:r>
          </w:p>
        </w:tc>
        <w:tc>
          <w:tcPr>
            <w:tcW w:w="12121" w:type="dxa"/>
            <w:tcBorders>
              <w:top w:val="single" w:sz="8" w:space="0" w:color="000000"/>
              <w:left w:val="single" w:sz="8" w:space="0" w:color="000000"/>
              <w:bottom w:val="single" w:sz="8" w:space="0" w:color="000000"/>
              <w:right w:val="single" w:sz="8" w:space="0" w:color="000000"/>
            </w:tcBorders>
            <w:hideMark/>
          </w:tcPr>
          <w:p w14:paraId="535C82DB" w14:textId="77777777" w:rsidR="00DC1748" w:rsidRPr="00DC1748" w:rsidRDefault="00DC1748" w:rsidP="00DC1748">
            <w:pPr>
              <w:widowControl w:val="0"/>
              <w:autoSpaceDE w:val="0"/>
              <w:autoSpaceDN w:val="0"/>
              <w:spacing w:after="0" w:line="266" w:lineRule="auto"/>
              <w:ind w:right="-289"/>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Контрольная работа по теме: «Правовое регулирование общественных отношений»</w:t>
            </w:r>
          </w:p>
        </w:tc>
        <w:tc>
          <w:tcPr>
            <w:tcW w:w="2337" w:type="dxa"/>
            <w:tcBorders>
              <w:top w:val="single" w:sz="8" w:space="0" w:color="000000"/>
              <w:left w:val="single" w:sz="8" w:space="0" w:color="000000"/>
              <w:bottom w:val="single" w:sz="8" w:space="0" w:color="000000"/>
              <w:right w:val="single" w:sz="8" w:space="0" w:color="000000"/>
            </w:tcBorders>
            <w:hideMark/>
          </w:tcPr>
          <w:p w14:paraId="1F14F5E2"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highlight w:val="white"/>
                <w:lang w:eastAsia="ru-RU"/>
              </w:rPr>
            </w:pPr>
            <w:r w:rsidRPr="00DC1748">
              <w:rPr>
                <w:rFonts w:ascii="Times New Roman" w:eastAsia="Calibri" w:hAnsi="Times New Roman" w:cs="Times New Roman"/>
                <w:sz w:val="24"/>
                <w:szCs w:val="24"/>
                <w:highlight w:val="white"/>
                <w:lang w:eastAsia="ru-RU"/>
              </w:rPr>
              <w:t>1</w:t>
            </w:r>
          </w:p>
        </w:tc>
      </w:tr>
      <w:tr w:rsidR="00DC1748" w:rsidRPr="00DC1748" w14:paraId="08D3344D" w14:textId="77777777" w:rsidTr="00DC1748">
        <w:trPr>
          <w:trHeight w:val="6"/>
        </w:trPr>
        <w:tc>
          <w:tcPr>
            <w:tcW w:w="841" w:type="dxa"/>
            <w:tcBorders>
              <w:top w:val="single" w:sz="8" w:space="0" w:color="000000"/>
              <w:left w:val="single" w:sz="8" w:space="0" w:color="000000"/>
              <w:bottom w:val="single" w:sz="8" w:space="0" w:color="000000"/>
              <w:right w:val="single" w:sz="8" w:space="0" w:color="000000"/>
            </w:tcBorders>
            <w:hideMark/>
          </w:tcPr>
          <w:p w14:paraId="1435F7E9" w14:textId="77777777" w:rsidR="00DC1748" w:rsidRPr="00DC1748" w:rsidRDefault="00DC1748" w:rsidP="00DC1748">
            <w:pPr>
              <w:widowControl w:val="0"/>
              <w:autoSpaceDE w:val="0"/>
              <w:autoSpaceDN w:val="0"/>
              <w:spacing w:after="0" w:line="266" w:lineRule="auto"/>
              <w:ind w:right="-289"/>
              <w:jc w:val="center"/>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102</w:t>
            </w:r>
          </w:p>
        </w:tc>
        <w:tc>
          <w:tcPr>
            <w:tcW w:w="12121" w:type="dxa"/>
            <w:tcBorders>
              <w:top w:val="single" w:sz="8" w:space="0" w:color="000000"/>
              <w:left w:val="single" w:sz="8" w:space="0" w:color="000000"/>
              <w:bottom w:val="single" w:sz="8" w:space="0" w:color="000000"/>
              <w:right w:val="single" w:sz="8" w:space="0" w:color="000000"/>
            </w:tcBorders>
            <w:hideMark/>
          </w:tcPr>
          <w:p w14:paraId="75745333" w14:textId="77777777" w:rsidR="00DC1748" w:rsidRPr="00DC1748" w:rsidRDefault="00DC1748" w:rsidP="00DC1748">
            <w:pPr>
              <w:widowControl w:val="0"/>
              <w:autoSpaceDE w:val="0"/>
              <w:autoSpaceDN w:val="0"/>
              <w:spacing w:after="0" w:line="266" w:lineRule="auto"/>
              <w:ind w:right="-68"/>
              <w:rPr>
                <w:rFonts w:ascii="Times New Roman" w:eastAsia="Calibri" w:hAnsi="Times New Roman" w:cs="Times New Roman"/>
                <w:sz w:val="24"/>
                <w:szCs w:val="24"/>
                <w:lang w:eastAsia="ru-RU"/>
              </w:rPr>
            </w:pPr>
            <w:r w:rsidRPr="00DC1748">
              <w:rPr>
                <w:rFonts w:ascii="Times New Roman" w:eastAsia="Calibri" w:hAnsi="Times New Roman" w:cs="Times New Roman"/>
                <w:sz w:val="24"/>
                <w:szCs w:val="24"/>
                <w:lang w:eastAsia="ru-RU"/>
              </w:rPr>
              <w:t>Контрольный тест в формате ЕГЭ на итоговой промежуточной аттестации</w:t>
            </w:r>
          </w:p>
        </w:tc>
        <w:tc>
          <w:tcPr>
            <w:tcW w:w="2337" w:type="dxa"/>
            <w:tcBorders>
              <w:top w:val="single" w:sz="8" w:space="0" w:color="000000"/>
              <w:left w:val="single" w:sz="8" w:space="0" w:color="000000"/>
              <w:bottom w:val="single" w:sz="8" w:space="0" w:color="000000"/>
              <w:right w:val="single" w:sz="8" w:space="0" w:color="000000"/>
            </w:tcBorders>
            <w:hideMark/>
          </w:tcPr>
          <w:p w14:paraId="0AA8CD28" w14:textId="77777777" w:rsidR="00DC1748" w:rsidRPr="00DC1748" w:rsidRDefault="00DC1748" w:rsidP="00DC1748">
            <w:pPr>
              <w:widowControl w:val="0"/>
              <w:autoSpaceDE w:val="0"/>
              <w:autoSpaceDN w:val="0"/>
              <w:spacing w:after="0" w:line="240" w:lineRule="auto"/>
              <w:ind w:right="-289"/>
              <w:jc w:val="center"/>
              <w:rPr>
                <w:rFonts w:ascii="Times New Roman" w:eastAsia="Calibri" w:hAnsi="Times New Roman" w:cs="Times New Roman"/>
                <w:sz w:val="24"/>
                <w:szCs w:val="24"/>
                <w:highlight w:val="white"/>
                <w:lang w:eastAsia="ru-RU"/>
              </w:rPr>
            </w:pPr>
            <w:r w:rsidRPr="00DC1748">
              <w:rPr>
                <w:rFonts w:ascii="Times New Roman" w:eastAsia="Calibri" w:hAnsi="Times New Roman" w:cs="Times New Roman"/>
                <w:sz w:val="24"/>
                <w:szCs w:val="24"/>
                <w:highlight w:val="white"/>
                <w:lang w:eastAsia="ru-RU"/>
              </w:rPr>
              <w:t>1</w:t>
            </w:r>
          </w:p>
        </w:tc>
      </w:tr>
    </w:tbl>
    <w:p w14:paraId="298A2D5D" w14:textId="77777777" w:rsidR="00DC1748" w:rsidRPr="00DC1748" w:rsidRDefault="00DC1748" w:rsidP="00DC1748">
      <w:pPr>
        <w:widowControl w:val="0"/>
        <w:autoSpaceDE w:val="0"/>
        <w:autoSpaceDN w:val="0"/>
        <w:spacing w:after="0" w:line="240" w:lineRule="auto"/>
        <w:rPr>
          <w:rFonts w:ascii="Times New Roman" w:eastAsia="Calibri" w:hAnsi="Times New Roman" w:cs="Times New Roman"/>
          <w:sz w:val="24"/>
          <w:szCs w:val="24"/>
          <w:lang w:eastAsia="ru-RU"/>
        </w:rPr>
      </w:pPr>
    </w:p>
    <w:p w14:paraId="34FB15E3" w14:textId="77777777" w:rsidR="00DC1748" w:rsidRPr="00DC1748" w:rsidRDefault="00DC1748" w:rsidP="00DC1748">
      <w:pPr>
        <w:widowControl w:val="0"/>
        <w:autoSpaceDE w:val="0"/>
        <w:autoSpaceDN w:val="0"/>
        <w:spacing w:after="0" w:line="240" w:lineRule="auto"/>
        <w:rPr>
          <w:rFonts w:ascii="Times New Roman" w:eastAsia="Calibri" w:hAnsi="Times New Roman" w:cs="Times New Roman"/>
          <w:sz w:val="24"/>
          <w:szCs w:val="24"/>
          <w:lang w:eastAsia="ru-RU"/>
        </w:rPr>
      </w:pPr>
    </w:p>
    <w:p w14:paraId="6129C64B" w14:textId="77777777" w:rsidR="004522BF" w:rsidRPr="00DC1748" w:rsidRDefault="004522BF" w:rsidP="004522BF">
      <w:pPr>
        <w:widowControl w:val="0"/>
        <w:autoSpaceDE w:val="0"/>
        <w:autoSpaceDN w:val="0"/>
        <w:spacing w:after="0" w:line="240" w:lineRule="auto"/>
        <w:ind w:right="-289"/>
        <w:jc w:val="center"/>
        <w:rPr>
          <w:rFonts w:ascii="Times New Roman" w:eastAsia="Calibri" w:hAnsi="Times New Roman" w:cs="Times New Roman"/>
          <w:b/>
          <w:sz w:val="24"/>
          <w:szCs w:val="24"/>
          <w:lang w:eastAsia="ru-RU"/>
        </w:rPr>
      </w:pPr>
      <w:r w:rsidRPr="00DC1748">
        <w:rPr>
          <w:rFonts w:ascii="Times New Roman" w:eastAsia="Calibri" w:hAnsi="Times New Roman" w:cs="Times New Roman"/>
          <w:b/>
          <w:sz w:val="24"/>
          <w:szCs w:val="24"/>
          <w:lang w:eastAsia="ru-RU"/>
        </w:rPr>
        <w:t>Календарно-тематическое планирование</w:t>
      </w:r>
    </w:p>
    <w:p w14:paraId="3E3BB809" w14:textId="681F2674" w:rsidR="004522BF" w:rsidRPr="004522BF" w:rsidRDefault="004522BF" w:rsidP="004522BF">
      <w:pPr>
        <w:widowControl w:val="0"/>
        <w:autoSpaceDE w:val="0"/>
        <w:autoSpaceDN w:val="0"/>
        <w:spacing w:after="0" w:line="240" w:lineRule="auto"/>
        <w:ind w:right="-289"/>
        <w:jc w:val="center"/>
        <w:rPr>
          <w:rFonts w:ascii="Times New Roman" w:eastAsia="Calibri" w:hAnsi="Times New Roman" w:cs="Times New Roman"/>
          <w:b/>
          <w:sz w:val="24"/>
          <w:szCs w:val="24"/>
          <w:lang w:eastAsia="ru-RU"/>
        </w:rPr>
      </w:pPr>
      <w:r w:rsidRPr="00DC1748">
        <w:rPr>
          <w:rFonts w:ascii="Times New Roman" w:eastAsia="Calibri" w:hAnsi="Times New Roman" w:cs="Times New Roman"/>
          <w:b/>
          <w:sz w:val="24"/>
          <w:szCs w:val="24"/>
          <w:lang w:eastAsia="ru-RU"/>
        </w:rPr>
        <w:t>1</w:t>
      </w:r>
      <w:r>
        <w:rPr>
          <w:rFonts w:ascii="Times New Roman" w:eastAsia="Calibri" w:hAnsi="Times New Roman" w:cs="Times New Roman"/>
          <w:b/>
          <w:sz w:val="24"/>
          <w:szCs w:val="24"/>
          <w:lang w:eastAsia="ru-RU"/>
        </w:rPr>
        <w:t>1</w:t>
      </w:r>
      <w:r w:rsidRPr="00DC1748">
        <w:rPr>
          <w:rFonts w:ascii="Times New Roman" w:eastAsia="Calibri" w:hAnsi="Times New Roman" w:cs="Times New Roman"/>
          <w:b/>
          <w:sz w:val="24"/>
          <w:szCs w:val="24"/>
          <w:lang w:eastAsia="ru-RU"/>
        </w:rPr>
        <w:t xml:space="preserve"> класс</w:t>
      </w:r>
    </w:p>
    <w:tbl>
      <w:tblPr>
        <w:tblpPr w:leftFromText="180" w:rightFromText="180" w:vertAnchor="text" w:horzAnchor="margin" w:tblpY="237"/>
        <w:tblW w:w="15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2410"/>
        <w:gridCol w:w="12077"/>
      </w:tblGrid>
      <w:tr w:rsidR="004522BF" w:rsidRPr="00F7688C" w14:paraId="5D8F0322" w14:textId="77777777" w:rsidTr="00CB12CC">
        <w:trPr>
          <w:trHeight w:val="552"/>
        </w:trPr>
        <w:tc>
          <w:tcPr>
            <w:tcW w:w="817" w:type="dxa"/>
            <w:tcBorders>
              <w:top w:val="single" w:sz="4" w:space="0" w:color="auto"/>
              <w:left w:val="single" w:sz="4" w:space="0" w:color="auto"/>
              <w:bottom w:val="single" w:sz="4" w:space="0" w:color="auto"/>
              <w:right w:val="single" w:sz="4" w:space="0" w:color="auto"/>
            </w:tcBorders>
            <w:hideMark/>
          </w:tcPr>
          <w:p w14:paraId="140FF562"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w:t>
            </w:r>
          </w:p>
          <w:p w14:paraId="43456859"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урока</w:t>
            </w:r>
          </w:p>
        </w:tc>
        <w:tc>
          <w:tcPr>
            <w:tcW w:w="2410" w:type="dxa"/>
            <w:tcBorders>
              <w:top w:val="single" w:sz="4" w:space="0" w:color="auto"/>
              <w:left w:val="single" w:sz="4" w:space="0" w:color="auto"/>
              <w:right w:val="single" w:sz="4" w:space="0" w:color="auto"/>
            </w:tcBorders>
            <w:hideMark/>
          </w:tcPr>
          <w:p w14:paraId="58C0FD91" w14:textId="77777777" w:rsidR="004522BF"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Количество</w:t>
            </w:r>
          </w:p>
          <w:p w14:paraId="7ECC7857"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часов</w:t>
            </w:r>
          </w:p>
        </w:tc>
        <w:tc>
          <w:tcPr>
            <w:tcW w:w="12077" w:type="dxa"/>
            <w:tcBorders>
              <w:top w:val="single" w:sz="4" w:space="0" w:color="auto"/>
              <w:left w:val="single" w:sz="4" w:space="0" w:color="auto"/>
              <w:bottom w:val="single" w:sz="4" w:space="0" w:color="auto"/>
              <w:right w:val="single" w:sz="4" w:space="0" w:color="auto"/>
            </w:tcBorders>
            <w:hideMark/>
          </w:tcPr>
          <w:p w14:paraId="0531AB8D" w14:textId="77777777" w:rsidR="004522BF" w:rsidRPr="00F7688C" w:rsidRDefault="004522BF" w:rsidP="00CB12CC">
            <w:pPr>
              <w:pStyle w:val="af1"/>
              <w:jc w:val="center"/>
              <w:rPr>
                <w:rFonts w:ascii="Times New Roman" w:eastAsia="Calibri" w:hAnsi="Times New Roman" w:cs="Times New Roman"/>
                <w:sz w:val="24"/>
                <w:szCs w:val="24"/>
              </w:rPr>
            </w:pPr>
            <w:r w:rsidRPr="00F7688C">
              <w:rPr>
                <w:rFonts w:ascii="Times New Roman" w:eastAsia="Calibri" w:hAnsi="Times New Roman" w:cs="Times New Roman"/>
                <w:sz w:val="24"/>
                <w:szCs w:val="24"/>
              </w:rPr>
              <w:t>Тема урока</w:t>
            </w:r>
          </w:p>
        </w:tc>
      </w:tr>
      <w:tr w:rsidR="004522BF" w:rsidRPr="00F7688C" w14:paraId="633340E4" w14:textId="77777777" w:rsidTr="00CB12CC">
        <w:tc>
          <w:tcPr>
            <w:tcW w:w="15304" w:type="dxa"/>
            <w:gridSpan w:val="3"/>
            <w:tcBorders>
              <w:top w:val="single" w:sz="4" w:space="0" w:color="auto"/>
              <w:left w:val="single" w:sz="4" w:space="0" w:color="auto"/>
              <w:bottom w:val="single" w:sz="4" w:space="0" w:color="auto"/>
              <w:right w:val="single" w:sz="4" w:space="0" w:color="auto"/>
            </w:tcBorders>
            <w:hideMark/>
          </w:tcPr>
          <w:p w14:paraId="5278110F"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Введение</w:t>
            </w:r>
          </w:p>
        </w:tc>
      </w:tr>
      <w:tr w:rsidR="004522BF" w:rsidRPr="00F7688C" w14:paraId="3F7BE48B"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404D5FDE"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1</w:t>
            </w:r>
          </w:p>
        </w:tc>
        <w:tc>
          <w:tcPr>
            <w:tcW w:w="2410" w:type="dxa"/>
            <w:tcBorders>
              <w:top w:val="single" w:sz="4" w:space="0" w:color="auto"/>
              <w:left w:val="single" w:sz="4" w:space="0" w:color="auto"/>
              <w:bottom w:val="single" w:sz="4" w:space="0" w:color="auto"/>
              <w:right w:val="single" w:sz="4" w:space="0" w:color="auto"/>
            </w:tcBorders>
          </w:tcPr>
          <w:p w14:paraId="736396D8"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4E9EDC72"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Урок введения. Специфика, содержание и формы изучения курса «Обществознание» в 11 классе</w:t>
            </w:r>
          </w:p>
        </w:tc>
      </w:tr>
      <w:tr w:rsidR="004522BF" w:rsidRPr="00F7688C" w14:paraId="638CFA59" w14:textId="77777777" w:rsidTr="00CB12CC">
        <w:tc>
          <w:tcPr>
            <w:tcW w:w="15304" w:type="dxa"/>
            <w:gridSpan w:val="3"/>
            <w:tcBorders>
              <w:top w:val="single" w:sz="4" w:space="0" w:color="auto"/>
              <w:left w:val="single" w:sz="4" w:space="0" w:color="auto"/>
              <w:bottom w:val="single" w:sz="4" w:space="0" w:color="auto"/>
              <w:right w:val="single" w:sz="4" w:space="0" w:color="auto"/>
            </w:tcBorders>
            <w:hideMark/>
          </w:tcPr>
          <w:p w14:paraId="0EFB8E41" w14:textId="77777777" w:rsidR="004522BF" w:rsidRPr="0057178D" w:rsidRDefault="004522BF" w:rsidP="00CB12CC">
            <w:pPr>
              <w:pStyle w:val="af1"/>
              <w:jc w:val="center"/>
              <w:rPr>
                <w:rFonts w:ascii="Times New Roman" w:eastAsia="Calibri" w:hAnsi="Times New Roman" w:cs="Times New Roman"/>
                <w:b/>
                <w:bCs/>
                <w:sz w:val="24"/>
                <w:szCs w:val="24"/>
              </w:rPr>
            </w:pPr>
            <w:r w:rsidRPr="0057178D">
              <w:rPr>
                <w:rFonts w:ascii="Times New Roman" w:eastAsia="Calibri" w:hAnsi="Times New Roman" w:cs="Times New Roman"/>
                <w:b/>
                <w:bCs/>
                <w:sz w:val="24"/>
                <w:szCs w:val="24"/>
              </w:rPr>
              <w:t>Экономическая жизнь общества</w:t>
            </w:r>
            <w:r>
              <w:rPr>
                <w:rFonts w:ascii="Times New Roman" w:eastAsia="Calibri" w:hAnsi="Times New Roman" w:cs="Times New Roman"/>
                <w:b/>
                <w:bCs/>
                <w:sz w:val="24"/>
                <w:szCs w:val="24"/>
              </w:rPr>
              <w:t xml:space="preserve"> 39 часа</w:t>
            </w:r>
          </w:p>
        </w:tc>
      </w:tr>
      <w:tr w:rsidR="004522BF" w:rsidRPr="00F7688C" w14:paraId="53E254BF"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326D2504"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2</w:t>
            </w:r>
          </w:p>
        </w:tc>
        <w:tc>
          <w:tcPr>
            <w:tcW w:w="2410" w:type="dxa"/>
            <w:tcBorders>
              <w:top w:val="single" w:sz="4" w:space="0" w:color="auto"/>
              <w:left w:val="single" w:sz="4" w:space="0" w:color="auto"/>
              <w:bottom w:val="single" w:sz="4" w:space="0" w:color="auto"/>
              <w:right w:val="single" w:sz="4" w:space="0" w:color="auto"/>
            </w:tcBorders>
            <w:hideMark/>
          </w:tcPr>
          <w:p w14:paraId="2031C786"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30C01495"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shd w:val="clear" w:color="auto" w:fill="FFFFFF"/>
              </w:rPr>
              <w:t xml:space="preserve">Роль экономики в жизни общества: экономика как подсистема общества, влияние экономического развития страны на уровень жизни граждан. </w:t>
            </w:r>
          </w:p>
        </w:tc>
      </w:tr>
      <w:tr w:rsidR="004522BF" w:rsidRPr="00F7688C" w14:paraId="1A060843" w14:textId="77777777" w:rsidTr="00CB12CC">
        <w:trPr>
          <w:trHeight w:val="262"/>
        </w:trPr>
        <w:tc>
          <w:tcPr>
            <w:tcW w:w="817" w:type="dxa"/>
            <w:tcBorders>
              <w:top w:val="single" w:sz="4" w:space="0" w:color="auto"/>
              <w:left w:val="single" w:sz="4" w:space="0" w:color="auto"/>
              <w:bottom w:val="single" w:sz="4" w:space="0" w:color="auto"/>
              <w:right w:val="single" w:sz="4" w:space="0" w:color="auto"/>
            </w:tcBorders>
            <w:hideMark/>
          </w:tcPr>
          <w:p w14:paraId="2CD9FB34"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3</w:t>
            </w:r>
          </w:p>
        </w:tc>
        <w:tc>
          <w:tcPr>
            <w:tcW w:w="2410" w:type="dxa"/>
            <w:tcBorders>
              <w:top w:val="single" w:sz="4" w:space="0" w:color="auto"/>
              <w:left w:val="single" w:sz="4" w:space="0" w:color="auto"/>
              <w:bottom w:val="single" w:sz="4" w:space="0" w:color="auto"/>
              <w:right w:val="single" w:sz="4" w:space="0" w:color="auto"/>
            </w:tcBorders>
            <w:hideMark/>
          </w:tcPr>
          <w:p w14:paraId="4186CF3C"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6BC9065D"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shd w:val="clear" w:color="auto" w:fill="FFFFFF"/>
              </w:rPr>
              <w:t>Роль экономики в жизни общества: взаимосвязь экономической, социальной и политической сфер общества.</w:t>
            </w:r>
          </w:p>
        </w:tc>
      </w:tr>
      <w:tr w:rsidR="004522BF" w:rsidRPr="00F7688C" w14:paraId="4C9BEC71"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7477AA29"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4</w:t>
            </w:r>
          </w:p>
        </w:tc>
        <w:tc>
          <w:tcPr>
            <w:tcW w:w="2410" w:type="dxa"/>
            <w:tcBorders>
              <w:top w:val="single" w:sz="4" w:space="0" w:color="auto"/>
              <w:left w:val="single" w:sz="4" w:space="0" w:color="auto"/>
              <w:bottom w:val="single" w:sz="4" w:space="0" w:color="auto"/>
              <w:right w:val="single" w:sz="4" w:space="0" w:color="auto"/>
            </w:tcBorders>
            <w:hideMark/>
          </w:tcPr>
          <w:p w14:paraId="2DC7CD19"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651408A1"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Экономика как наука и хозяйственная деятельность человека. </w:t>
            </w:r>
          </w:p>
        </w:tc>
      </w:tr>
      <w:tr w:rsidR="004522BF" w:rsidRPr="00F7688C" w14:paraId="36F97417"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14CA90BB"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5</w:t>
            </w:r>
          </w:p>
        </w:tc>
        <w:tc>
          <w:tcPr>
            <w:tcW w:w="2410" w:type="dxa"/>
            <w:tcBorders>
              <w:top w:val="single" w:sz="4" w:space="0" w:color="auto"/>
              <w:left w:val="single" w:sz="4" w:space="0" w:color="auto"/>
              <w:bottom w:val="single" w:sz="4" w:space="0" w:color="auto"/>
              <w:right w:val="single" w:sz="4" w:space="0" w:color="auto"/>
            </w:tcBorders>
          </w:tcPr>
          <w:p w14:paraId="3A1F1C11"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5684929D"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Уровни экономики: микроэкономика, макроэкономика, мировая экономика. Ограниченность ресурсов.</w:t>
            </w:r>
          </w:p>
        </w:tc>
      </w:tr>
      <w:tr w:rsidR="004522BF" w:rsidRPr="00F7688C" w14:paraId="573C29F5" w14:textId="77777777" w:rsidTr="00CB12CC">
        <w:trPr>
          <w:trHeight w:val="286"/>
        </w:trPr>
        <w:tc>
          <w:tcPr>
            <w:tcW w:w="817" w:type="dxa"/>
            <w:tcBorders>
              <w:top w:val="single" w:sz="4" w:space="0" w:color="auto"/>
              <w:left w:val="single" w:sz="4" w:space="0" w:color="auto"/>
              <w:bottom w:val="single" w:sz="4" w:space="0" w:color="auto"/>
              <w:right w:val="single" w:sz="4" w:space="0" w:color="auto"/>
            </w:tcBorders>
            <w:hideMark/>
          </w:tcPr>
          <w:p w14:paraId="1AE77524"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6</w:t>
            </w:r>
          </w:p>
        </w:tc>
        <w:tc>
          <w:tcPr>
            <w:tcW w:w="2410" w:type="dxa"/>
            <w:tcBorders>
              <w:top w:val="single" w:sz="4" w:space="0" w:color="auto"/>
              <w:left w:val="single" w:sz="4" w:space="0" w:color="auto"/>
              <w:bottom w:val="single" w:sz="4" w:space="0" w:color="auto"/>
              <w:right w:val="single" w:sz="4" w:space="0" w:color="auto"/>
            </w:tcBorders>
            <w:hideMark/>
          </w:tcPr>
          <w:p w14:paraId="3C85B74D"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70D5DAEA"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Микроэкономика, макроэкономика, мировая экономика.</w:t>
            </w:r>
          </w:p>
        </w:tc>
      </w:tr>
      <w:tr w:rsidR="004522BF" w:rsidRPr="00F7688C" w14:paraId="762F04D6" w14:textId="77777777" w:rsidTr="00CB12CC">
        <w:trPr>
          <w:trHeight w:val="212"/>
        </w:trPr>
        <w:tc>
          <w:tcPr>
            <w:tcW w:w="817" w:type="dxa"/>
            <w:tcBorders>
              <w:top w:val="single" w:sz="4" w:space="0" w:color="auto"/>
              <w:left w:val="single" w:sz="4" w:space="0" w:color="auto"/>
              <w:bottom w:val="single" w:sz="4" w:space="0" w:color="auto"/>
              <w:right w:val="single" w:sz="4" w:space="0" w:color="auto"/>
            </w:tcBorders>
            <w:hideMark/>
          </w:tcPr>
          <w:p w14:paraId="3A228C06"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7</w:t>
            </w:r>
          </w:p>
        </w:tc>
        <w:tc>
          <w:tcPr>
            <w:tcW w:w="2410" w:type="dxa"/>
            <w:tcBorders>
              <w:top w:val="single" w:sz="4" w:space="0" w:color="auto"/>
              <w:left w:val="single" w:sz="4" w:space="0" w:color="auto"/>
              <w:bottom w:val="single" w:sz="4" w:space="0" w:color="auto"/>
              <w:right w:val="single" w:sz="4" w:space="0" w:color="auto"/>
            </w:tcBorders>
            <w:hideMark/>
          </w:tcPr>
          <w:p w14:paraId="5A628ADC"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1175FB1B"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Экономическая деятельность и её измерители. Практикум.</w:t>
            </w:r>
          </w:p>
        </w:tc>
      </w:tr>
      <w:tr w:rsidR="004522BF" w:rsidRPr="00F7688C" w14:paraId="7D87DB40"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04D97145"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8</w:t>
            </w:r>
          </w:p>
        </w:tc>
        <w:tc>
          <w:tcPr>
            <w:tcW w:w="2410" w:type="dxa"/>
            <w:tcBorders>
              <w:top w:val="single" w:sz="4" w:space="0" w:color="auto"/>
              <w:left w:val="single" w:sz="4" w:space="0" w:color="auto"/>
              <w:bottom w:val="single" w:sz="4" w:space="0" w:color="auto"/>
              <w:right w:val="single" w:sz="4" w:space="0" w:color="auto"/>
            </w:tcBorders>
            <w:hideMark/>
          </w:tcPr>
          <w:p w14:paraId="24DB0A5B"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022917EF"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Экономический рост и пути его достижения. Факторы экономического роста.</w:t>
            </w:r>
          </w:p>
        </w:tc>
      </w:tr>
      <w:tr w:rsidR="004522BF" w:rsidRPr="00F7688C" w14:paraId="56038FF5" w14:textId="77777777" w:rsidTr="00CB12CC">
        <w:trPr>
          <w:trHeight w:val="244"/>
        </w:trPr>
        <w:tc>
          <w:tcPr>
            <w:tcW w:w="817" w:type="dxa"/>
            <w:tcBorders>
              <w:top w:val="single" w:sz="4" w:space="0" w:color="auto"/>
              <w:left w:val="single" w:sz="4" w:space="0" w:color="auto"/>
              <w:bottom w:val="single" w:sz="4" w:space="0" w:color="auto"/>
              <w:right w:val="single" w:sz="4" w:space="0" w:color="auto"/>
            </w:tcBorders>
            <w:hideMark/>
          </w:tcPr>
          <w:p w14:paraId="5FF325A1"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9</w:t>
            </w:r>
          </w:p>
        </w:tc>
        <w:tc>
          <w:tcPr>
            <w:tcW w:w="2410" w:type="dxa"/>
            <w:tcBorders>
              <w:top w:val="single" w:sz="4" w:space="0" w:color="auto"/>
              <w:left w:val="single" w:sz="4" w:space="0" w:color="auto"/>
              <w:bottom w:val="single" w:sz="4" w:space="0" w:color="auto"/>
              <w:right w:val="single" w:sz="4" w:space="0" w:color="auto"/>
            </w:tcBorders>
            <w:hideMark/>
          </w:tcPr>
          <w:p w14:paraId="0DF77A51"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6A1C2D52"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Экономический цикл: понят</w:t>
            </w:r>
            <w:r>
              <w:rPr>
                <w:rFonts w:ascii="Times New Roman" w:eastAsia="Calibri" w:hAnsi="Times New Roman" w:cs="Times New Roman"/>
                <w:sz w:val="24"/>
                <w:szCs w:val="24"/>
              </w:rPr>
              <w:t>ие</w:t>
            </w:r>
            <w:r w:rsidRPr="00F7688C">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F7688C">
              <w:rPr>
                <w:rFonts w:ascii="Times New Roman" w:eastAsia="Calibri" w:hAnsi="Times New Roman" w:cs="Times New Roman"/>
                <w:sz w:val="24"/>
                <w:szCs w:val="24"/>
              </w:rPr>
              <w:t>фазы, причины.</w:t>
            </w:r>
          </w:p>
        </w:tc>
      </w:tr>
      <w:tr w:rsidR="004522BF" w:rsidRPr="00F7688C" w14:paraId="6B0AE256"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61B69CCB"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10</w:t>
            </w:r>
          </w:p>
        </w:tc>
        <w:tc>
          <w:tcPr>
            <w:tcW w:w="2410" w:type="dxa"/>
            <w:tcBorders>
              <w:top w:val="single" w:sz="4" w:space="0" w:color="auto"/>
              <w:left w:val="single" w:sz="4" w:space="0" w:color="auto"/>
              <w:bottom w:val="single" w:sz="4" w:space="0" w:color="auto"/>
              <w:right w:val="single" w:sz="4" w:space="0" w:color="auto"/>
            </w:tcBorders>
            <w:hideMark/>
          </w:tcPr>
          <w:p w14:paraId="35A9FC13"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5538470F"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Рыночные отношения в современной экономике.  </w:t>
            </w:r>
          </w:p>
        </w:tc>
      </w:tr>
      <w:tr w:rsidR="004522BF" w:rsidRPr="00F7688C" w14:paraId="57FC95AB"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1B99FFEB"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11</w:t>
            </w:r>
          </w:p>
        </w:tc>
        <w:tc>
          <w:tcPr>
            <w:tcW w:w="2410" w:type="dxa"/>
            <w:tcBorders>
              <w:top w:val="single" w:sz="4" w:space="0" w:color="auto"/>
              <w:left w:val="single" w:sz="4" w:space="0" w:color="auto"/>
              <w:bottom w:val="single" w:sz="4" w:space="0" w:color="auto"/>
              <w:right w:val="single" w:sz="4" w:space="0" w:color="auto"/>
            </w:tcBorders>
          </w:tcPr>
          <w:p w14:paraId="7DFBABD1"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3AFB5BC6"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Виды и функции рынков.</w:t>
            </w:r>
          </w:p>
        </w:tc>
      </w:tr>
      <w:tr w:rsidR="004522BF" w:rsidRPr="00F7688C" w14:paraId="580F1EF5"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100699B1"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12</w:t>
            </w:r>
          </w:p>
        </w:tc>
        <w:tc>
          <w:tcPr>
            <w:tcW w:w="2410" w:type="dxa"/>
            <w:tcBorders>
              <w:top w:val="single" w:sz="4" w:space="0" w:color="auto"/>
              <w:left w:val="single" w:sz="4" w:space="0" w:color="auto"/>
              <w:bottom w:val="single" w:sz="4" w:space="0" w:color="auto"/>
              <w:right w:val="single" w:sz="4" w:space="0" w:color="auto"/>
            </w:tcBorders>
            <w:hideMark/>
          </w:tcPr>
          <w:p w14:paraId="6842C33C"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6448CDE1"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Спрос, закон спроса, факторы, влияющие на формирование спроса.</w:t>
            </w:r>
          </w:p>
        </w:tc>
      </w:tr>
      <w:tr w:rsidR="004522BF" w:rsidRPr="00F7688C" w14:paraId="194251E5" w14:textId="77777777" w:rsidTr="00CB12CC">
        <w:trPr>
          <w:trHeight w:val="294"/>
        </w:trPr>
        <w:tc>
          <w:tcPr>
            <w:tcW w:w="817" w:type="dxa"/>
            <w:tcBorders>
              <w:top w:val="single" w:sz="4" w:space="0" w:color="auto"/>
              <w:left w:val="single" w:sz="4" w:space="0" w:color="auto"/>
              <w:bottom w:val="single" w:sz="4" w:space="0" w:color="auto"/>
              <w:right w:val="single" w:sz="4" w:space="0" w:color="auto"/>
            </w:tcBorders>
            <w:hideMark/>
          </w:tcPr>
          <w:p w14:paraId="57237E42"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13</w:t>
            </w:r>
          </w:p>
        </w:tc>
        <w:tc>
          <w:tcPr>
            <w:tcW w:w="2410" w:type="dxa"/>
            <w:tcBorders>
              <w:top w:val="single" w:sz="4" w:space="0" w:color="auto"/>
              <w:left w:val="single" w:sz="4" w:space="0" w:color="auto"/>
              <w:bottom w:val="single" w:sz="4" w:space="0" w:color="auto"/>
              <w:right w:val="single" w:sz="4" w:space="0" w:color="auto"/>
            </w:tcBorders>
            <w:hideMark/>
          </w:tcPr>
          <w:p w14:paraId="07AFA157"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77CD47A4"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Предложение, закон предложения, эластичность предложения. </w:t>
            </w:r>
          </w:p>
        </w:tc>
      </w:tr>
      <w:tr w:rsidR="004522BF" w:rsidRPr="00F7688C" w14:paraId="7FE1C4B6" w14:textId="77777777" w:rsidTr="00CB12CC">
        <w:trPr>
          <w:trHeight w:val="307"/>
        </w:trPr>
        <w:tc>
          <w:tcPr>
            <w:tcW w:w="817" w:type="dxa"/>
            <w:tcBorders>
              <w:top w:val="single" w:sz="4" w:space="0" w:color="auto"/>
              <w:left w:val="single" w:sz="4" w:space="0" w:color="auto"/>
              <w:bottom w:val="single" w:sz="4" w:space="0" w:color="auto"/>
              <w:right w:val="single" w:sz="4" w:space="0" w:color="auto"/>
            </w:tcBorders>
            <w:hideMark/>
          </w:tcPr>
          <w:p w14:paraId="204C86A6"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14</w:t>
            </w:r>
          </w:p>
        </w:tc>
        <w:tc>
          <w:tcPr>
            <w:tcW w:w="2410" w:type="dxa"/>
            <w:tcBorders>
              <w:top w:val="single" w:sz="4" w:space="0" w:color="auto"/>
              <w:left w:val="single" w:sz="4" w:space="0" w:color="auto"/>
              <w:bottom w:val="single" w:sz="4" w:space="0" w:color="auto"/>
              <w:right w:val="single" w:sz="4" w:space="0" w:color="auto"/>
            </w:tcBorders>
            <w:hideMark/>
          </w:tcPr>
          <w:p w14:paraId="32D65A95"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645DDC85"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Законы спроса и предложения. Практикум.</w:t>
            </w:r>
          </w:p>
        </w:tc>
      </w:tr>
      <w:tr w:rsidR="004522BF" w:rsidRPr="00F7688C" w14:paraId="5734D1CB"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134477A0"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15</w:t>
            </w:r>
          </w:p>
        </w:tc>
        <w:tc>
          <w:tcPr>
            <w:tcW w:w="2410" w:type="dxa"/>
            <w:tcBorders>
              <w:top w:val="single" w:sz="4" w:space="0" w:color="auto"/>
              <w:left w:val="single" w:sz="4" w:space="0" w:color="auto"/>
              <w:bottom w:val="single" w:sz="4" w:space="0" w:color="auto"/>
              <w:right w:val="single" w:sz="4" w:space="0" w:color="auto"/>
            </w:tcBorders>
            <w:hideMark/>
          </w:tcPr>
          <w:p w14:paraId="44ADF231"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60311D10"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Фирма в экономике. Предприятие. Экономические и бухгалтерские издержки и прибыль. </w:t>
            </w:r>
          </w:p>
        </w:tc>
      </w:tr>
      <w:tr w:rsidR="004522BF" w:rsidRPr="00F7688C" w14:paraId="482DF30E"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20613090"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16</w:t>
            </w:r>
          </w:p>
        </w:tc>
        <w:tc>
          <w:tcPr>
            <w:tcW w:w="2410" w:type="dxa"/>
            <w:tcBorders>
              <w:top w:val="single" w:sz="4" w:space="0" w:color="auto"/>
              <w:left w:val="single" w:sz="4" w:space="0" w:color="auto"/>
              <w:bottom w:val="single" w:sz="4" w:space="0" w:color="auto"/>
              <w:right w:val="single" w:sz="4" w:space="0" w:color="auto"/>
            </w:tcBorders>
            <w:hideMark/>
          </w:tcPr>
          <w:p w14:paraId="4B90D9A8"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0EFAD79A"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Постоянные и переменные затраты (издержки). Налоги, уплачиваемые предприятиями. </w:t>
            </w:r>
          </w:p>
        </w:tc>
      </w:tr>
      <w:tr w:rsidR="004522BF" w:rsidRPr="00F7688C" w14:paraId="66DE60C9"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25D23E33"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17</w:t>
            </w:r>
          </w:p>
        </w:tc>
        <w:tc>
          <w:tcPr>
            <w:tcW w:w="2410" w:type="dxa"/>
            <w:tcBorders>
              <w:top w:val="single" w:sz="4" w:space="0" w:color="auto"/>
              <w:left w:val="single" w:sz="4" w:space="0" w:color="auto"/>
              <w:bottom w:val="single" w:sz="4" w:space="0" w:color="auto"/>
              <w:right w:val="single" w:sz="4" w:space="0" w:color="auto"/>
            </w:tcBorders>
            <w:hideMark/>
          </w:tcPr>
          <w:p w14:paraId="0DA8E367"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232894BA"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Основные принципы менеджмента. Основы маркетинга. Практикум. </w:t>
            </w:r>
          </w:p>
        </w:tc>
      </w:tr>
      <w:tr w:rsidR="004522BF" w:rsidRPr="00F7688C" w14:paraId="760F7168" w14:textId="77777777" w:rsidTr="00CB12CC">
        <w:trPr>
          <w:trHeight w:val="273"/>
        </w:trPr>
        <w:tc>
          <w:tcPr>
            <w:tcW w:w="817" w:type="dxa"/>
            <w:tcBorders>
              <w:top w:val="single" w:sz="4" w:space="0" w:color="auto"/>
              <w:left w:val="single" w:sz="4" w:space="0" w:color="auto"/>
              <w:bottom w:val="single" w:sz="4" w:space="0" w:color="auto"/>
              <w:right w:val="single" w:sz="4" w:space="0" w:color="auto"/>
            </w:tcBorders>
            <w:hideMark/>
          </w:tcPr>
          <w:p w14:paraId="7C33E837"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18</w:t>
            </w:r>
          </w:p>
        </w:tc>
        <w:tc>
          <w:tcPr>
            <w:tcW w:w="2410" w:type="dxa"/>
            <w:tcBorders>
              <w:top w:val="single" w:sz="4" w:space="0" w:color="auto"/>
              <w:left w:val="single" w:sz="4" w:space="0" w:color="auto"/>
              <w:bottom w:val="single" w:sz="4" w:space="0" w:color="auto"/>
              <w:right w:val="single" w:sz="4" w:space="0" w:color="auto"/>
            </w:tcBorders>
            <w:hideMark/>
          </w:tcPr>
          <w:p w14:paraId="6E608714"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082B0946"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Финансовый рынок. Финансовые институты. </w:t>
            </w:r>
          </w:p>
        </w:tc>
      </w:tr>
      <w:tr w:rsidR="004522BF" w:rsidRPr="00F7688C" w14:paraId="7B3E42BE"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497E9EB6"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19</w:t>
            </w:r>
          </w:p>
        </w:tc>
        <w:tc>
          <w:tcPr>
            <w:tcW w:w="2410" w:type="dxa"/>
            <w:tcBorders>
              <w:top w:val="single" w:sz="4" w:space="0" w:color="auto"/>
              <w:left w:val="single" w:sz="4" w:space="0" w:color="auto"/>
              <w:bottom w:val="single" w:sz="4" w:space="0" w:color="auto"/>
              <w:right w:val="single" w:sz="4" w:space="0" w:color="auto"/>
            </w:tcBorders>
            <w:hideMark/>
          </w:tcPr>
          <w:p w14:paraId="199B96BE"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00F2BCB6"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Фондовый рынок, его инструменты. </w:t>
            </w:r>
          </w:p>
        </w:tc>
      </w:tr>
      <w:tr w:rsidR="004522BF" w:rsidRPr="00F7688C" w14:paraId="65A702EE"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1E936ECF"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20</w:t>
            </w:r>
          </w:p>
        </w:tc>
        <w:tc>
          <w:tcPr>
            <w:tcW w:w="2410" w:type="dxa"/>
            <w:tcBorders>
              <w:top w:val="single" w:sz="4" w:space="0" w:color="auto"/>
              <w:left w:val="single" w:sz="4" w:space="0" w:color="auto"/>
              <w:bottom w:val="single" w:sz="4" w:space="0" w:color="auto"/>
              <w:right w:val="single" w:sz="4" w:space="0" w:color="auto"/>
            </w:tcBorders>
          </w:tcPr>
          <w:p w14:paraId="190EBCEA"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65721BF2"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Акции, облигации и другие ценные бумаги. </w:t>
            </w:r>
          </w:p>
        </w:tc>
      </w:tr>
      <w:tr w:rsidR="004522BF" w:rsidRPr="00F7688C" w14:paraId="0176447E" w14:textId="77777777" w:rsidTr="00CB12CC">
        <w:trPr>
          <w:trHeight w:val="308"/>
        </w:trPr>
        <w:tc>
          <w:tcPr>
            <w:tcW w:w="817" w:type="dxa"/>
            <w:tcBorders>
              <w:top w:val="single" w:sz="4" w:space="0" w:color="auto"/>
              <w:left w:val="single" w:sz="4" w:space="0" w:color="auto"/>
              <w:bottom w:val="single" w:sz="4" w:space="0" w:color="auto"/>
              <w:right w:val="single" w:sz="4" w:space="0" w:color="auto"/>
            </w:tcBorders>
            <w:hideMark/>
          </w:tcPr>
          <w:p w14:paraId="53285381"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21</w:t>
            </w:r>
          </w:p>
        </w:tc>
        <w:tc>
          <w:tcPr>
            <w:tcW w:w="2410" w:type="dxa"/>
            <w:tcBorders>
              <w:top w:val="single" w:sz="4" w:space="0" w:color="auto"/>
              <w:left w:val="single" w:sz="4" w:space="0" w:color="auto"/>
              <w:bottom w:val="single" w:sz="4" w:space="0" w:color="auto"/>
              <w:right w:val="single" w:sz="4" w:space="0" w:color="auto"/>
            </w:tcBorders>
            <w:hideMark/>
          </w:tcPr>
          <w:p w14:paraId="4D185D0B"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3AB65F64"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Финансовая безопасность.  Основные источники финансирования бизнеса. Практикум. </w:t>
            </w:r>
          </w:p>
        </w:tc>
      </w:tr>
      <w:tr w:rsidR="004522BF" w:rsidRPr="00F7688C" w14:paraId="0F047213" w14:textId="77777777" w:rsidTr="00CB12CC">
        <w:trPr>
          <w:trHeight w:val="339"/>
        </w:trPr>
        <w:tc>
          <w:tcPr>
            <w:tcW w:w="817" w:type="dxa"/>
            <w:tcBorders>
              <w:top w:val="single" w:sz="4" w:space="0" w:color="auto"/>
              <w:left w:val="single" w:sz="4" w:space="0" w:color="auto"/>
              <w:bottom w:val="single" w:sz="4" w:space="0" w:color="auto"/>
              <w:right w:val="single" w:sz="4" w:space="0" w:color="auto"/>
            </w:tcBorders>
            <w:hideMark/>
          </w:tcPr>
          <w:p w14:paraId="312E3BFD"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lastRenderedPageBreak/>
              <w:t>22</w:t>
            </w:r>
          </w:p>
        </w:tc>
        <w:tc>
          <w:tcPr>
            <w:tcW w:w="2410" w:type="dxa"/>
            <w:tcBorders>
              <w:top w:val="single" w:sz="4" w:space="0" w:color="auto"/>
              <w:left w:val="single" w:sz="4" w:space="0" w:color="auto"/>
              <w:bottom w:val="single" w:sz="4" w:space="0" w:color="auto"/>
              <w:right w:val="single" w:sz="4" w:space="0" w:color="auto"/>
            </w:tcBorders>
            <w:hideMark/>
          </w:tcPr>
          <w:p w14:paraId="55C024D0"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475124FA"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Роль государства в экономике. Общественные блага. </w:t>
            </w:r>
          </w:p>
        </w:tc>
      </w:tr>
      <w:tr w:rsidR="004522BF" w:rsidRPr="00F7688C" w14:paraId="0B8112B9" w14:textId="77777777" w:rsidTr="00CB12CC">
        <w:trPr>
          <w:trHeight w:val="317"/>
        </w:trPr>
        <w:tc>
          <w:tcPr>
            <w:tcW w:w="817" w:type="dxa"/>
            <w:tcBorders>
              <w:top w:val="single" w:sz="4" w:space="0" w:color="auto"/>
              <w:left w:val="single" w:sz="4" w:space="0" w:color="auto"/>
              <w:bottom w:val="single" w:sz="4" w:space="0" w:color="auto"/>
              <w:right w:val="single" w:sz="4" w:space="0" w:color="auto"/>
            </w:tcBorders>
            <w:hideMark/>
          </w:tcPr>
          <w:p w14:paraId="389901EB"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23</w:t>
            </w:r>
          </w:p>
        </w:tc>
        <w:tc>
          <w:tcPr>
            <w:tcW w:w="2410" w:type="dxa"/>
            <w:tcBorders>
              <w:top w:val="single" w:sz="4" w:space="0" w:color="auto"/>
              <w:left w:val="single" w:sz="4" w:space="0" w:color="auto"/>
              <w:bottom w:val="single" w:sz="4" w:space="0" w:color="auto"/>
              <w:right w:val="single" w:sz="4" w:space="0" w:color="auto"/>
            </w:tcBorders>
            <w:hideMark/>
          </w:tcPr>
          <w:p w14:paraId="60EB64FE"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418E4F32"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Государственное регулирование рыночной экономики.</w:t>
            </w:r>
          </w:p>
        </w:tc>
      </w:tr>
      <w:tr w:rsidR="004522BF" w:rsidRPr="00F7688C" w14:paraId="13725886" w14:textId="77777777" w:rsidTr="00CB12CC">
        <w:trPr>
          <w:trHeight w:val="294"/>
        </w:trPr>
        <w:tc>
          <w:tcPr>
            <w:tcW w:w="817" w:type="dxa"/>
            <w:tcBorders>
              <w:top w:val="single" w:sz="4" w:space="0" w:color="auto"/>
              <w:left w:val="single" w:sz="4" w:space="0" w:color="auto"/>
              <w:bottom w:val="single" w:sz="4" w:space="0" w:color="auto"/>
              <w:right w:val="single" w:sz="4" w:space="0" w:color="auto"/>
            </w:tcBorders>
            <w:hideMark/>
          </w:tcPr>
          <w:p w14:paraId="71B809B6"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24</w:t>
            </w:r>
          </w:p>
        </w:tc>
        <w:tc>
          <w:tcPr>
            <w:tcW w:w="2410" w:type="dxa"/>
            <w:tcBorders>
              <w:top w:val="single" w:sz="4" w:space="0" w:color="auto"/>
              <w:left w:val="single" w:sz="4" w:space="0" w:color="auto"/>
              <w:bottom w:val="single" w:sz="4" w:space="0" w:color="auto"/>
              <w:right w:val="single" w:sz="4" w:space="0" w:color="auto"/>
            </w:tcBorders>
            <w:hideMark/>
          </w:tcPr>
          <w:p w14:paraId="3C598866"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51D27F81"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Налоговая система в РФ. Виды налогов. Функции налогов. Практикум.</w:t>
            </w:r>
          </w:p>
        </w:tc>
      </w:tr>
      <w:tr w:rsidR="004522BF" w:rsidRPr="00F7688C" w14:paraId="4B34FD3B" w14:textId="77777777" w:rsidTr="00CB12CC">
        <w:trPr>
          <w:trHeight w:val="333"/>
        </w:trPr>
        <w:tc>
          <w:tcPr>
            <w:tcW w:w="817" w:type="dxa"/>
            <w:tcBorders>
              <w:top w:val="single" w:sz="4" w:space="0" w:color="auto"/>
              <w:left w:val="single" w:sz="4" w:space="0" w:color="auto"/>
              <w:bottom w:val="single" w:sz="4" w:space="0" w:color="auto"/>
              <w:right w:val="single" w:sz="4" w:space="0" w:color="auto"/>
            </w:tcBorders>
            <w:hideMark/>
          </w:tcPr>
          <w:p w14:paraId="24BACC4C"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25</w:t>
            </w:r>
          </w:p>
        </w:tc>
        <w:tc>
          <w:tcPr>
            <w:tcW w:w="2410" w:type="dxa"/>
            <w:tcBorders>
              <w:top w:val="single" w:sz="4" w:space="0" w:color="auto"/>
              <w:left w:val="single" w:sz="4" w:space="0" w:color="auto"/>
              <w:bottom w:val="single" w:sz="4" w:space="0" w:color="auto"/>
              <w:right w:val="single" w:sz="4" w:space="0" w:color="auto"/>
            </w:tcBorders>
            <w:hideMark/>
          </w:tcPr>
          <w:p w14:paraId="2D3C3B41"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7AB9F690"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Финансовая политика государства. Типы финансовой политики государства.</w:t>
            </w:r>
          </w:p>
        </w:tc>
      </w:tr>
      <w:tr w:rsidR="004522BF" w:rsidRPr="00F7688C" w14:paraId="011256A4"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4AE39148"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26</w:t>
            </w:r>
          </w:p>
        </w:tc>
        <w:tc>
          <w:tcPr>
            <w:tcW w:w="2410" w:type="dxa"/>
            <w:tcBorders>
              <w:top w:val="single" w:sz="4" w:space="0" w:color="auto"/>
              <w:left w:val="single" w:sz="4" w:space="0" w:color="auto"/>
              <w:bottom w:val="single" w:sz="4" w:space="0" w:color="auto"/>
              <w:right w:val="single" w:sz="4" w:space="0" w:color="auto"/>
            </w:tcBorders>
            <w:hideMark/>
          </w:tcPr>
          <w:p w14:paraId="174950A0"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72A6B8F4"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Денежно-кредитная политики государства. </w:t>
            </w:r>
          </w:p>
        </w:tc>
      </w:tr>
      <w:tr w:rsidR="004522BF" w:rsidRPr="00F7688C" w14:paraId="66962C96"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37927791"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27</w:t>
            </w:r>
          </w:p>
        </w:tc>
        <w:tc>
          <w:tcPr>
            <w:tcW w:w="2410" w:type="dxa"/>
            <w:tcBorders>
              <w:top w:val="single" w:sz="4" w:space="0" w:color="auto"/>
              <w:left w:val="single" w:sz="4" w:space="0" w:color="auto"/>
              <w:bottom w:val="single" w:sz="4" w:space="0" w:color="auto"/>
              <w:right w:val="single" w:sz="4" w:space="0" w:color="auto"/>
            </w:tcBorders>
          </w:tcPr>
          <w:p w14:paraId="0901D30B"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2609F203"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Бюджетно-налоговая политика государства. </w:t>
            </w:r>
          </w:p>
        </w:tc>
      </w:tr>
      <w:tr w:rsidR="004522BF" w:rsidRPr="00F7688C" w14:paraId="631CD03B" w14:textId="77777777" w:rsidTr="00CB12CC">
        <w:trPr>
          <w:trHeight w:val="323"/>
        </w:trPr>
        <w:tc>
          <w:tcPr>
            <w:tcW w:w="817" w:type="dxa"/>
            <w:tcBorders>
              <w:top w:val="single" w:sz="4" w:space="0" w:color="auto"/>
              <w:left w:val="single" w:sz="4" w:space="0" w:color="auto"/>
              <w:bottom w:val="single" w:sz="4" w:space="0" w:color="auto"/>
              <w:right w:val="single" w:sz="4" w:space="0" w:color="auto"/>
            </w:tcBorders>
            <w:hideMark/>
          </w:tcPr>
          <w:p w14:paraId="2A396BFB"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28</w:t>
            </w:r>
          </w:p>
        </w:tc>
        <w:tc>
          <w:tcPr>
            <w:tcW w:w="2410" w:type="dxa"/>
            <w:tcBorders>
              <w:top w:val="single" w:sz="4" w:space="0" w:color="auto"/>
              <w:left w:val="single" w:sz="4" w:space="0" w:color="auto"/>
              <w:bottom w:val="single" w:sz="4" w:space="0" w:color="auto"/>
              <w:right w:val="single" w:sz="4" w:space="0" w:color="auto"/>
            </w:tcBorders>
            <w:hideMark/>
          </w:tcPr>
          <w:p w14:paraId="77F04ED4"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590D0244"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Виды, причины и последствия инфляции. </w:t>
            </w:r>
          </w:p>
        </w:tc>
      </w:tr>
      <w:tr w:rsidR="004522BF" w:rsidRPr="00F7688C" w14:paraId="06C7EEBF"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636D45FE"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29</w:t>
            </w:r>
          </w:p>
        </w:tc>
        <w:tc>
          <w:tcPr>
            <w:tcW w:w="2410" w:type="dxa"/>
            <w:tcBorders>
              <w:top w:val="single" w:sz="4" w:space="0" w:color="auto"/>
              <w:left w:val="single" w:sz="4" w:space="0" w:color="auto"/>
              <w:bottom w:val="single" w:sz="4" w:space="0" w:color="auto"/>
              <w:right w:val="single" w:sz="4" w:space="0" w:color="auto"/>
            </w:tcBorders>
            <w:hideMark/>
          </w:tcPr>
          <w:p w14:paraId="722303F4"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445B89F2"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Государственный бюджет: дефицит и профицит, принцип сбалансированности. Государственный </w:t>
            </w:r>
            <w:proofErr w:type="spellStart"/>
            <w:r w:rsidRPr="00F7688C">
              <w:rPr>
                <w:rFonts w:ascii="Times New Roman" w:eastAsia="Calibri" w:hAnsi="Times New Roman" w:cs="Times New Roman"/>
                <w:sz w:val="24"/>
                <w:szCs w:val="24"/>
              </w:rPr>
              <w:t>долг.Практикум</w:t>
            </w:r>
            <w:proofErr w:type="spellEnd"/>
            <w:r w:rsidRPr="00F7688C">
              <w:rPr>
                <w:rFonts w:ascii="Times New Roman" w:eastAsia="Calibri" w:hAnsi="Times New Roman" w:cs="Times New Roman"/>
                <w:sz w:val="24"/>
                <w:szCs w:val="24"/>
              </w:rPr>
              <w:t>.</w:t>
            </w:r>
          </w:p>
        </w:tc>
      </w:tr>
      <w:tr w:rsidR="004522BF" w:rsidRPr="00F7688C" w14:paraId="0AE6B04F" w14:textId="77777777" w:rsidTr="00CB12CC">
        <w:trPr>
          <w:trHeight w:val="221"/>
        </w:trPr>
        <w:tc>
          <w:tcPr>
            <w:tcW w:w="817" w:type="dxa"/>
            <w:tcBorders>
              <w:top w:val="single" w:sz="4" w:space="0" w:color="auto"/>
              <w:left w:val="single" w:sz="4" w:space="0" w:color="auto"/>
              <w:bottom w:val="single" w:sz="4" w:space="0" w:color="auto"/>
              <w:right w:val="single" w:sz="4" w:space="0" w:color="auto"/>
            </w:tcBorders>
            <w:hideMark/>
          </w:tcPr>
          <w:p w14:paraId="3F1EC318"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30</w:t>
            </w:r>
          </w:p>
        </w:tc>
        <w:tc>
          <w:tcPr>
            <w:tcW w:w="2410" w:type="dxa"/>
            <w:tcBorders>
              <w:top w:val="single" w:sz="4" w:space="0" w:color="auto"/>
              <w:left w:val="single" w:sz="4" w:space="0" w:color="auto"/>
              <w:bottom w:val="single" w:sz="4" w:space="0" w:color="auto"/>
              <w:right w:val="single" w:sz="4" w:space="0" w:color="auto"/>
            </w:tcBorders>
            <w:hideMark/>
          </w:tcPr>
          <w:p w14:paraId="1A2F41EB"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220091D0"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Рынок труда.</w:t>
            </w:r>
          </w:p>
        </w:tc>
      </w:tr>
      <w:tr w:rsidR="004522BF" w:rsidRPr="00F7688C" w14:paraId="473BD775" w14:textId="77777777" w:rsidTr="00CB12CC">
        <w:trPr>
          <w:trHeight w:val="303"/>
        </w:trPr>
        <w:tc>
          <w:tcPr>
            <w:tcW w:w="817" w:type="dxa"/>
            <w:tcBorders>
              <w:top w:val="single" w:sz="4" w:space="0" w:color="auto"/>
              <w:left w:val="single" w:sz="4" w:space="0" w:color="auto"/>
              <w:bottom w:val="single" w:sz="4" w:space="0" w:color="auto"/>
              <w:right w:val="single" w:sz="4" w:space="0" w:color="auto"/>
            </w:tcBorders>
            <w:hideMark/>
          </w:tcPr>
          <w:p w14:paraId="4F066EB6"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31</w:t>
            </w:r>
          </w:p>
        </w:tc>
        <w:tc>
          <w:tcPr>
            <w:tcW w:w="2410" w:type="dxa"/>
            <w:tcBorders>
              <w:top w:val="single" w:sz="4" w:space="0" w:color="auto"/>
              <w:left w:val="single" w:sz="4" w:space="0" w:color="auto"/>
              <w:bottom w:val="single" w:sz="4" w:space="0" w:color="auto"/>
              <w:right w:val="single" w:sz="4" w:space="0" w:color="auto"/>
            </w:tcBorders>
          </w:tcPr>
          <w:p w14:paraId="44D215CE"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4A9B69EF"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Занятость и безработица, виды безработицы. </w:t>
            </w:r>
          </w:p>
        </w:tc>
      </w:tr>
      <w:tr w:rsidR="004522BF" w:rsidRPr="00F7688C" w14:paraId="444DBCDD" w14:textId="77777777" w:rsidTr="00CB12CC">
        <w:trPr>
          <w:trHeight w:val="276"/>
        </w:trPr>
        <w:tc>
          <w:tcPr>
            <w:tcW w:w="817" w:type="dxa"/>
            <w:tcBorders>
              <w:top w:val="single" w:sz="4" w:space="0" w:color="auto"/>
              <w:left w:val="single" w:sz="4" w:space="0" w:color="auto"/>
              <w:bottom w:val="single" w:sz="4" w:space="0" w:color="auto"/>
              <w:right w:val="single" w:sz="4" w:space="0" w:color="auto"/>
            </w:tcBorders>
            <w:hideMark/>
          </w:tcPr>
          <w:p w14:paraId="5DC570FA"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32</w:t>
            </w:r>
          </w:p>
        </w:tc>
        <w:tc>
          <w:tcPr>
            <w:tcW w:w="2410" w:type="dxa"/>
            <w:tcBorders>
              <w:top w:val="single" w:sz="4" w:space="0" w:color="auto"/>
              <w:left w:val="single" w:sz="4" w:space="0" w:color="auto"/>
              <w:bottom w:val="single" w:sz="4" w:space="0" w:color="auto"/>
              <w:right w:val="single" w:sz="4" w:space="0" w:color="auto"/>
            </w:tcBorders>
            <w:hideMark/>
          </w:tcPr>
          <w:p w14:paraId="7A8C1FFA"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6CB3AF01"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Государственная политика Российской Федерации в области занятости. Особенности труда молодежи. Практикум. </w:t>
            </w:r>
          </w:p>
        </w:tc>
      </w:tr>
      <w:tr w:rsidR="004522BF" w:rsidRPr="00F7688C" w14:paraId="63093941"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75533BBB"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33</w:t>
            </w:r>
          </w:p>
        </w:tc>
        <w:tc>
          <w:tcPr>
            <w:tcW w:w="2410" w:type="dxa"/>
            <w:tcBorders>
              <w:top w:val="single" w:sz="4" w:space="0" w:color="auto"/>
              <w:left w:val="single" w:sz="4" w:space="0" w:color="auto"/>
              <w:bottom w:val="single" w:sz="4" w:space="0" w:color="auto"/>
              <w:right w:val="single" w:sz="4" w:space="0" w:color="auto"/>
            </w:tcBorders>
            <w:hideMark/>
          </w:tcPr>
          <w:p w14:paraId="15275FC9"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22925666"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Мировая экономика. Международное разделение труда, международная торговля, экономическая интеграция, мировой рынок. </w:t>
            </w:r>
          </w:p>
        </w:tc>
      </w:tr>
      <w:tr w:rsidR="004522BF" w:rsidRPr="00F7688C" w14:paraId="15BB8276" w14:textId="77777777" w:rsidTr="00CB12CC">
        <w:trPr>
          <w:trHeight w:val="271"/>
        </w:trPr>
        <w:tc>
          <w:tcPr>
            <w:tcW w:w="817" w:type="dxa"/>
            <w:tcBorders>
              <w:top w:val="single" w:sz="4" w:space="0" w:color="auto"/>
              <w:left w:val="single" w:sz="4" w:space="0" w:color="auto"/>
              <w:bottom w:val="single" w:sz="4" w:space="0" w:color="auto"/>
              <w:right w:val="single" w:sz="4" w:space="0" w:color="auto"/>
            </w:tcBorders>
            <w:hideMark/>
          </w:tcPr>
          <w:p w14:paraId="73E66746"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34</w:t>
            </w:r>
          </w:p>
        </w:tc>
        <w:tc>
          <w:tcPr>
            <w:tcW w:w="2410" w:type="dxa"/>
            <w:tcBorders>
              <w:top w:val="single" w:sz="4" w:space="0" w:color="auto"/>
              <w:left w:val="single" w:sz="4" w:space="0" w:color="auto"/>
              <w:bottom w:val="single" w:sz="4" w:space="0" w:color="auto"/>
              <w:right w:val="single" w:sz="4" w:space="0" w:color="auto"/>
            </w:tcBorders>
            <w:hideMark/>
          </w:tcPr>
          <w:p w14:paraId="6914E183"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611C4CCF"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Государственная политика в области международной торговли. </w:t>
            </w:r>
          </w:p>
        </w:tc>
      </w:tr>
      <w:tr w:rsidR="004522BF" w:rsidRPr="00F7688C" w14:paraId="33581178" w14:textId="77777777" w:rsidTr="00CB12CC">
        <w:trPr>
          <w:trHeight w:val="189"/>
        </w:trPr>
        <w:tc>
          <w:tcPr>
            <w:tcW w:w="817" w:type="dxa"/>
            <w:tcBorders>
              <w:top w:val="single" w:sz="4" w:space="0" w:color="auto"/>
              <w:left w:val="single" w:sz="4" w:space="0" w:color="auto"/>
              <w:bottom w:val="single" w:sz="4" w:space="0" w:color="auto"/>
              <w:right w:val="single" w:sz="4" w:space="0" w:color="auto"/>
            </w:tcBorders>
            <w:hideMark/>
          </w:tcPr>
          <w:p w14:paraId="55889380"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35</w:t>
            </w:r>
          </w:p>
        </w:tc>
        <w:tc>
          <w:tcPr>
            <w:tcW w:w="2410" w:type="dxa"/>
            <w:tcBorders>
              <w:top w:val="single" w:sz="4" w:space="0" w:color="auto"/>
              <w:left w:val="single" w:sz="4" w:space="0" w:color="auto"/>
              <w:bottom w:val="single" w:sz="4" w:space="0" w:color="auto"/>
              <w:right w:val="single" w:sz="4" w:space="0" w:color="auto"/>
            </w:tcBorders>
          </w:tcPr>
          <w:p w14:paraId="738F7CE6"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62B776DE"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Глобальные экономические проблемы. </w:t>
            </w:r>
          </w:p>
        </w:tc>
      </w:tr>
      <w:tr w:rsidR="004522BF" w:rsidRPr="00F7688C" w14:paraId="37CB4B11"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54A2F4DF"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36</w:t>
            </w:r>
          </w:p>
        </w:tc>
        <w:tc>
          <w:tcPr>
            <w:tcW w:w="2410" w:type="dxa"/>
            <w:tcBorders>
              <w:top w:val="single" w:sz="4" w:space="0" w:color="auto"/>
              <w:left w:val="single" w:sz="4" w:space="0" w:color="auto"/>
              <w:bottom w:val="single" w:sz="4" w:space="0" w:color="auto"/>
              <w:right w:val="single" w:sz="4" w:space="0" w:color="auto"/>
            </w:tcBorders>
            <w:hideMark/>
          </w:tcPr>
          <w:p w14:paraId="0A98E568"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26A58AD1"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Экономическая культура: сущность и структура.</w:t>
            </w:r>
          </w:p>
        </w:tc>
      </w:tr>
      <w:tr w:rsidR="004522BF" w:rsidRPr="00F7688C" w14:paraId="057A5E6F" w14:textId="77777777" w:rsidTr="00CB12CC">
        <w:trPr>
          <w:trHeight w:val="344"/>
        </w:trPr>
        <w:tc>
          <w:tcPr>
            <w:tcW w:w="817" w:type="dxa"/>
            <w:tcBorders>
              <w:top w:val="single" w:sz="4" w:space="0" w:color="auto"/>
              <w:left w:val="single" w:sz="4" w:space="0" w:color="auto"/>
              <w:bottom w:val="single" w:sz="4" w:space="0" w:color="auto"/>
              <w:right w:val="single" w:sz="4" w:space="0" w:color="auto"/>
            </w:tcBorders>
            <w:hideMark/>
          </w:tcPr>
          <w:p w14:paraId="0D0BAE89"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37</w:t>
            </w:r>
          </w:p>
        </w:tc>
        <w:tc>
          <w:tcPr>
            <w:tcW w:w="2410" w:type="dxa"/>
            <w:tcBorders>
              <w:top w:val="single" w:sz="4" w:space="0" w:color="auto"/>
              <w:left w:val="single" w:sz="4" w:space="0" w:color="auto"/>
              <w:bottom w:val="single" w:sz="4" w:space="0" w:color="auto"/>
              <w:right w:val="single" w:sz="4" w:space="0" w:color="auto"/>
            </w:tcBorders>
            <w:hideMark/>
          </w:tcPr>
          <w:p w14:paraId="14336BB4"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13B79922"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Рациональное экономическое поведение собственника, работника, потребителя, семьянина. Практикум.</w:t>
            </w:r>
          </w:p>
        </w:tc>
      </w:tr>
      <w:tr w:rsidR="004522BF" w:rsidRPr="00F7688C" w14:paraId="6697BBF7"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42857AD3"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38</w:t>
            </w:r>
          </w:p>
        </w:tc>
        <w:tc>
          <w:tcPr>
            <w:tcW w:w="2410" w:type="dxa"/>
            <w:tcBorders>
              <w:top w:val="single" w:sz="4" w:space="0" w:color="auto"/>
              <w:left w:val="single" w:sz="4" w:space="0" w:color="auto"/>
              <w:bottom w:val="single" w:sz="4" w:space="0" w:color="auto"/>
              <w:right w:val="single" w:sz="4" w:space="0" w:color="auto"/>
            </w:tcBorders>
            <w:hideMark/>
          </w:tcPr>
          <w:p w14:paraId="15C5DAD4"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6268B940"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Урок представления результатов проектно-исследовательской деятельности  экономической и междисциплинарной направленности.</w:t>
            </w:r>
          </w:p>
        </w:tc>
      </w:tr>
      <w:tr w:rsidR="004522BF" w:rsidRPr="00F7688C" w14:paraId="6BCBD038" w14:textId="77777777" w:rsidTr="00CB12CC">
        <w:trPr>
          <w:trHeight w:val="561"/>
        </w:trPr>
        <w:tc>
          <w:tcPr>
            <w:tcW w:w="817" w:type="dxa"/>
            <w:tcBorders>
              <w:top w:val="single" w:sz="4" w:space="0" w:color="auto"/>
              <w:left w:val="single" w:sz="4" w:space="0" w:color="auto"/>
              <w:bottom w:val="single" w:sz="4" w:space="0" w:color="auto"/>
              <w:right w:val="single" w:sz="4" w:space="0" w:color="auto"/>
            </w:tcBorders>
            <w:hideMark/>
          </w:tcPr>
          <w:p w14:paraId="6612EC43"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39</w:t>
            </w:r>
          </w:p>
        </w:tc>
        <w:tc>
          <w:tcPr>
            <w:tcW w:w="2410" w:type="dxa"/>
            <w:tcBorders>
              <w:top w:val="single" w:sz="4" w:space="0" w:color="auto"/>
              <w:left w:val="single" w:sz="4" w:space="0" w:color="auto"/>
              <w:bottom w:val="single" w:sz="4" w:space="0" w:color="auto"/>
              <w:right w:val="single" w:sz="4" w:space="0" w:color="auto"/>
            </w:tcBorders>
            <w:hideMark/>
          </w:tcPr>
          <w:p w14:paraId="7EFEB801"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0CE5ED43"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Урок представления результатов проектно-исследовательской деятельности  экономической и междисциплинарной направленности.</w:t>
            </w:r>
          </w:p>
        </w:tc>
      </w:tr>
      <w:tr w:rsidR="004522BF" w:rsidRPr="00F7688C" w14:paraId="1152F123" w14:textId="77777777" w:rsidTr="00CB12CC">
        <w:trPr>
          <w:trHeight w:val="266"/>
        </w:trPr>
        <w:tc>
          <w:tcPr>
            <w:tcW w:w="817" w:type="dxa"/>
            <w:tcBorders>
              <w:top w:val="single" w:sz="4" w:space="0" w:color="auto"/>
              <w:left w:val="single" w:sz="4" w:space="0" w:color="auto"/>
              <w:bottom w:val="single" w:sz="4" w:space="0" w:color="auto"/>
              <w:right w:val="single" w:sz="4" w:space="0" w:color="auto"/>
            </w:tcBorders>
            <w:hideMark/>
          </w:tcPr>
          <w:p w14:paraId="04FFECFB"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40</w:t>
            </w:r>
          </w:p>
        </w:tc>
        <w:tc>
          <w:tcPr>
            <w:tcW w:w="2410" w:type="dxa"/>
            <w:tcBorders>
              <w:top w:val="single" w:sz="4" w:space="0" w:color="auto"/>
              <w:left w:val="single" w:sz="4" w:space="0" w:color="auto"/>
              <w:bottom w:val="single" w:sz="4" w:space="0" w:color="auto"/>
              <w:right w:val="single" w:sz="4" w:space="0" w:color="auto"/>
            </w:tcBorders>
            <w:hideMark/>
          </w:tcPr>
          <w:p w14:paraId="69331DBE"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tcPr>
          <w:p w14:paraId="6908E394"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Повторительно-обобщающий урок «Экономическая жизнь общества».</w:t>
            </w:r>
          </w:p>
          <w:p w14:paraId="150F91A4" w14:textId="77777777" w:rsidR="004522BF" w:rsidRPr="00F7688C" w:rsidRDefault="004522BF" w:rsidP="00CB12CC">
            <w:pPr>
              <w:pStyle w:val="af1"/>
              <w:rPr>
                <w:rFonts w:ascii="Times New Roman" w:eastAsia="Calibri" w:hAnsi="Times New Roman" w:cs="Times New Roman"/>
                <w:sz w:val="24"/>
                <w:szCs w:val="24"/>
              </w:rPr>
            </w:pPr>
          </w:p>
        </w:tc>
      </w:tr>
      <w:tr w:rsidR="004522BF" w:rsidRPr="00F7688C" w14:paraId="3DDC6021" w14:textId="77777777" w:rsidTr="00CB12CC">
        <w:trPr>
          <w:trHeight w:val="285"/>
        </w:trPr>
        <w:tc>
          <w:tcPr>
            <w:tcW w:w="15304" w:type="dxa"/>
            <w:gridSpan w:val="3"/>
            <w:tcBorders>
              <w:top w:val="single" w:sz="4" w:space="0" w:color="auto"/>
              <w:left w:val="single" w:sz="4" w:space="0" w:color="auto"/>
              <w:bottom w:val="single" w:sz="4" w:space="0" w:color="auto"/>
              <w:right w:val="single" w:sz="4" w:space="0" w:color="auto"/>
            </w:tcBorders>
            <w:hideMark/>
          </w:tcPr>
          <w:p w14:paraId="35F973CD" w14:textId="77777777" w:rsidR="004522BF" w:rsidRPr="0057178D" w:rsidRDefault="004522BF" w:rsidP="00CB12CC">
            <w:pPr>
              <w:pStyle w:val="af1"/>
              <w:jc w:val="center"/>
              <w:rPr>
                <w:rFonts w:ascii="Times New Roman" w:eastAsia="Calibri" w:hAnsi="Times New Roman" w:cs="Times New Roman"/>
                <w:b/>
                <w:bCs/>
                <w:sz w:val="24"/>
                <w:szCs w:val="24"/>
              </w:rPr>
            </w:pPr>
            <w:r w:rsidRPr="0057178D">
              <w:rPr>
                <w:rFonts w:ascii="Times New Roman" w:eastAsia="Calibri" w:hAnsi="Times New Roman" w:cs="Times New Roman"/>
                <w:b/>
                <w:bCs/>
                <w:sz w:val="24"/>
                <w:szCs w:val="24"/>
              </w:rPr>
              <w:t>Социальная сфера</w:t>
            </w:r>
            <w:r>
              <w:rPr>
                <w:rFonts w:ascii="Times New Roman" w:eastAsia="Calibri" w:hAnsi="Times New Roman" w:cs="Times New Roman"/>
                <w:b/>
                <w:bCs/>
                <w:sz w:val="24"/>
                <w:szCs w:val="24"/>
              </w:rPr>
              <w:t xml:space="preserve"> 24 часа</w:t>
            </w:r>
          </w:p>
        </w:tc>
      </w:tr>
      <w:tr w:rsidR="004522BF" w:rsidRPr="00F7688C" w14:paraId="7654F7A9"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4A60B7F7"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41</w:t>
            </w:r>
          </w:p>
        </w:tc>
        <w:tc>
          <w:tcPr>
            <w:tcW w:w="2410" w:type="dxa"/>
            <w:tcBorders>
              <w:top w:val="single" w:sz="4" w:space="0" w:color="auto"/>
              <w:left w:val="single" w:sz="4" w:space="0" w:color="auto"/>
              <w:bottom w:val="single" w:sz="4" w:space="0" w:color="auto"/>
              <w:right w:val="single" w:sz="4" w:space="0" w:color="auto"/>
            </w:tcBorders>
            <w:hideMark/>
          </w:tcPr>
          <w:p w14:paraId="7B7E60BC"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3A51FC9D"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Социальная структура общества и социальные отношения.   Социальные группы, их типы. </w:t>
            </w:r>
          </w:p>
        </w:tc>
      </w:tr>
      <w:tr w:rsidR="004522BF" w:rsidRPr="00F7688C" w14:paraId="09FDCA7E"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34AE0C6D"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42</w:t>
            </w:r>
          </w:p>
        </w:tc>
        <w:tc>
          <w:tcPr>
            <w:tcW w:w="2410" w:type="dxa"/>
            <w:tcBorders>
              <w:top w:val="single" w:sz="4" w:space="0" w:color="auto"/>
              <w:left w:val="single" w:sz="4" w:space="0" w:color="auto"/>
              <w:bottom w:val="single" w:sz="4" w:space="0" w:color="auto"/>
              <w:right w:val="single" w:sz="4" w:space="0" w:color="auto"/>
            </w:tcBorders>
            <w:hideMark/>
          </w:tcPr>
          <w:p w14:paraId="141F7928"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1677B8EB"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Социальная стратификация. Критерии социальной стратификации. Социальное неравенство.</w:t>
            </w:r>
          </w:p>
        </w:tc>
      </w:tr>
      <w:tr w:rsidR="004522BF" w:rsidRPr="00F7688C" w14:paraId="259B807F" w14:textId="77777777" w:rsidTr="00CB12CC">
        <w:trPr>
          <w:trHeight w:val="239"/>
        </w:trPr>
        <w:tc>
          <w:tcPr>
            <w:tcW w:w="817" w:type="dxa"/>
            <w:tcBorders>
              <w:top w:val="single" w:sz="4" w:space="0" w:color="auto"/>
              <w:left w:val="single" w:sz="4" w:space="0" w:color="auto"/>
              <w:bottom w:val="single" w:sz="4" w:space="0" w:color="auto"/>
              <w:right w:val="single" w:sz="4" w:space="0" w:color="auto"/>
            </w:tcBorders>
            <w:hideMark/>
          </w:tcPr>
          <w:p w14:paraId="684E034F"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43</w:t>
            </w:r>
          </w:p>
        </w:tc>
        <w:tc>
          <w:tcPr>
            <w:tcW w:w="2410" w:type="dxa"/>
            <w:tcBorders>
              <w:top w:val="single" w:sz="4" w:space="0" w:color="auto"/>
              <w:left w:val="single" w:sz="4" w:space="0" w:color="auto"/>
              <w:bottom w:val="single" w:sz="4" w:space="0" w:color="auto"/>
              <w:right w:val="single" w:sz="4" w:space="0" w:color="auto"/>
            </w:tcBorders>
            <w:hideMark/>
          </w:tcPr>
          <w:p w14:paraId="13E1EF1A"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5D9E8685"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Социальная мобильность, ее формы и каналы в современном обществе. Практикум.</w:t>
            </w:r>
          </w:p>
        </w:tc>
      </w:tr>
      <w:tr w:rsidR="004522BF" w:rsidRPr="00F7688C" w14:paraId="0C7DF647" w14:textId="77777777" w:rsidTr="00CB12CC">
        <w:trPr>
          <w:trHeight w:val="158"/>
        </w:trPr>
        <w:tc>
          <w:tcPr>
            <w:tcW w:w="817" w:type="dxa"/>
            <w:tcBorders>
              <w:top w:val="single" w:sz="4" w:space="0" w:color="auto"/>
              <w:left w:val="single" w:sz="4" w:space="0" w:color="auto"/>
              <w:bottom w:val="single" w:sz="4" w:space="0" w:color="auto"/>
              <w:right w:val="single" w:sz="4" w:space="0" w:color="auto"/>
            </w:tcBorders>
            <w:hideMark/>
          </w:tcPr>
          <w:p w14:paraId="599D5C5B"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44</w:t>
            </w:r>
          </w:p>
        </w:tc>
        <w:tc>
          <w:tcPr>
            <w:tcW w:w="2410" w:type="dxa"/>
            <w:tcBorders>
              <w:top w:val="single" w:sz="4" w:space="0" w:color="auto"/>
              <w:left w:val="single" w:sz="4" w:space="0" w:color="auto"/>
              <w:bottom w:val="single" w:sz="4" w:space="0" w:color="auto"/>
              <w:right w:val="single" w:sz="4" w:space="0" w:color="auto"/>
            </w:tcBorders>
            <w:hideMark/>
          </w:tcPr>
          <w:p w14:paraId="04ECEF32"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10A1065E"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Социальные конфликты и способы их разрешения.</w:t>
            </w:r>
          </w:p>
        </w:tc>
      </w:tr>
      <w:tr w:rsidR="004522BF" w:rsidRPr="00F7688C" w14:paraId="4E7DB3AE"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575DC920"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45</w:t>
            </w:r>
          </w:p>
        </w:tc>
        <w:tc>
          <w:tcPr>
            <w:tcW w:w="2410" w:type="dxa"/>
            <w:tcBorders>
              <w:top w:val="single" w:sz="4" w:space="0" w:color="auto"/>
              <w:left w:val="single" w:sz="4" w:space="0" w:color="auto"/>
              <w:bottom w:val="single" w:sz="4" w:space="0" w:color="auto"/>
              <w:right w:val="single" w:sz="4" w:space="0" w:color="auto"/>
            </w:tcBorders>
            <w:hideMark/>
          </w:tcPr>
          <w:p w14:paraId="43F9A778"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5B9A6E13"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Социальные нормы, виды социальных норм.</w:t>
            </w:r>
          </w:p>
        </w:tc>
      </w:tr>
      <w:tr w:rsidR="004522BF" w:rsidRPr="00F7688C" w14:paraId="524A57B0"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4762FFD0"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46</w:t>
            </w:r>
          </w:p>
        </w:tc>
        <w:tc>
          <w:tcPr>
            <w:tcW w:w="2410" w:type="dxa"/>
            <w:tcBorders>
              <w:top w:val="single" w:sz="4" w:space="0" w:color="auto"/>
              <w:left w:val="single" w:sz="4" w:space="0" w:color="auto"/>
              <w:bottom w:val="single" w:sz="4" w:space="0" w:color="auto"/>
              <w:right w:val="single" w:sz="4" w:space="0" w:color="auto"/>
            </w:tcBorders>
            <w:hideMark/>
          </w:tcPr>
          <w:p w14:paraId="3BFCB417"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6895B4EA"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Социальный контроль и самоконтроль.</w:t>
            </w:r>
          </w:p>
        </w:tc>
      </w:tr>
      <w:tr w:rsidR="004522BF" w:rsidRPr="00F7688C" w14:paraId="627B4266"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0912DD3F"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47</w:t>
            </w:r>
          </w:p>
        </w:tc>
        <w:tc>
          <w:tcPr>
            <w:tcW w:w="2410" w:type="dxa"/>
            <w:tcBorders>
              <w:top w:val="single" w:sz="4" w:space="0" w:color="auto"/>
              <w:left w:val="single" w:sz="4" w:space="0" w:color="auto"/>
              <w:bottom w:val="single" w:sz="4" w:space="0" w:color="auto"/>
              <w:right w:val="single" w:sz="4" w:space="0" w:color="auto"/>
            </w:tcBorders>
            <w:hideMark/>
          </w:tcPr>
          <w:p w14:paraId="33BE795A"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2D4245C4"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Отклоняющееся (девиантное) поведение.</w:t>
            </w:r>
          </w:p>
        </w:tc>
      </w:tr>
      <w:tr w:rsidR="004522BF" w:rsidRPr="00F7688C" w14:paraId="4C905F0A"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2DAF26DC"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48</w:t>
            </w:r>
          </w:p>
        </w:tc>
        <w:tc>
          <w:tcPr>
            <w:tcW w:w="2410" w:type="dxa"/>
            <w:tcBorders>
              <w:top w:val="single" w:sz="4" w:space="0" w:color="auto"/>
              <w:left w:val="single" w:sz="4" w:space="0" w:color="auto"/>
              <w:bottom w:val="single" w:sz="4" w:space="0" w:color="auto"/>
              <w:right w:val="single" w:sz="4" w:space="0" w:color="auto"/>
            </w:tcBorders>
          </w:tcPr>
          <w:p w14:paraId="33729DAA"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4F175122"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Формы социальных девиаций. Преступность. Практикум. </w:t>
            </w:r>
          </w:p>
        </w:tc>
      </w:tr>
      <w:tr w:rsidR="004522BF" w:rsidRPr="00F7688C" w14:paraId="41DD0DF7"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599AECBB"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lang w:val="en-US"/>
              </w:rPr>
              <w:t>4</w:t>
            </w:r>
            <w:r w:rsidRPr="00F7688C">
              <w:rPr>
                <w:rFonts w:ascii="Times New Roman" w:eastAsia="Calibri" w:hAnsi="Times New Roman" w:cs="Times New Roman"/>
                <w:sz w:val="24"/>
                <w:szCs w:val="24"/>
              </w:rPr>
              <w:t>9</w:t>
            </w:r>
          </w:p>
        </w:tc>
        <w:tc>
          <w:tcPr>
            <w:tcW w:w="2410" w:type="dxa"/>
            <w:tcBorders>
              <w:top w:val="single" w:sz="4" w:space="0" w:color="auto"/>
              <w:left w:val="single" w:sz="4" w:space="0" w:color="auto"/>
              <w:bottom w:val="single" w:sz="4" w:space="0" w:color="auto"/>
              <w:right w:val="single" w:sz="4" w:space="0" w:color="auto"/>
            </w:tcBorders>
            <w:hideMark/>
          </w:tcPr>
          <w:p w14:paraId="2778A391"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5A27BF26"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Нации и межнациональные отношения.  Ценность исторического единства народов России. </w:t>
            </w:r>
          </w:p>
        </w:tc>
      </w:tr>
      <w:tr w:rsidR="004522BF" w:rsidRPr="00F7688C" w14:paraId="3B772ECC"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586D8B8E"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50</w:t>
            </w:r>
          </w:p>
        </w:tc>
        <w:tc>
          <w:tcPr>
            <w:tcW w:w="2410" w:type="dxa"/>
            <w:tcBorders>
              <w:top w:val="single" w:sz="4" w:space="0" w:color="auto"/>
              <w:left w:val="single" w:sz="4" w:space="0" w:color="auto"/>
              <w:bottom w:val="single" w:sz="4" w:space="0" w:color="auto"/>
              <w:right w:val="single" w:sz="4" w:space="0" w:color="auto"/>
            </w:tcBorders>
            <w:hideMark/>
          </w:tcPr>
          <w:p w14:paraId="7D8FA3B8"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0A88C195" w14:textId="77777777" w:rsidR="004522BF" w:rsidRPr="00F7688C" w:rsidRDefault="004522BF" w:rsidP="00CB12CC">
            <w:pPr>
              <w:pStyle w:val="af1"/>
              <w:rPr>
                <w:rFonts w:ascii="Times New Roman" w:eastAsia="Calibri" w:hAnsi="Times New Roman" w:cs="Times New Roman"/>
                <w:sz w:val="24"/>
                <w:szCs w:val="24"/>
              </w:rPr>
            </w:pPr>
            <w:proofErr w:type="spellStart"/>
            <w:r w:rsidRPr="00F7688C">
              <w:rPr>
                <w:rFonts w:ascii="Times New Roman" w:eastAsia="Calibri" w:hAnsi="Times New Roman" w:cs="Times New Roman"/>
                <w:sz w:val="24"/>
                <w:szCs w:val="24"/>
              </w:rPr>
              <w:t>Этносоциальные</w:t>
            </w:r>
            <w:proofErr w:type="spellEnd"/>
            <w:r w:rsidRPr="00F7688C">
              <w:rPr>
                <w:rFonts w:ascii="Times New Roman" w:eastAsia="Calibri" w:hAnsi="Times New Roman" w:cs="Times New Roman"/>
                <w:sz w:val="24"/>
                <w:szCs w:val="24"/>
              </w:rPr>
              <w:t xml:space="preserve"> конфликты, пути их разрешения.</w:t>
            </w:r>
          </w:p>
        </w:tc>
      </w:tr>
      <w:tr w:rsidR="004522BF" w:rsidRPr="00F7688C" w14:paraId="0AA5F86E"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664B0E64"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lastRenderedPageBreak/>
              <w:t>51</w:t>
            </w:r>
          </w:p>
        </w:tc>
        <w:tc>
          <w:tcPr>
            <w:tcW w:w="2410" w:type="dxa"/>
            <w:tcBorders>
              <w:top w:val="single" w:sz="4" w:space="0" w:color="auto"/>
              <w:left w:val="single" w:sz="4" w:space="0" w:color="auto"/>
              <w:bottom w:val="single" w:sz="4" w:space="0" w:color="auto"/>
              <w:right w:val="single" w:sz="4" w:space="0" w:color="auto"/>
            </w:tcBorders>
          </w:tcPr>
          <w:p w14:paraId="6873FAB3"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4465A634"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Конституционные принципы национальной политики в Российской Федерации.</w:t>
            </w:r>
          </w:p>
        </w:tc>
      </w:tr>
      <w:tr w:rsidR="004522BF" w:rsidRPr="00F7688C" w14:paraId="4B18A669"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1C3837C7"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52</w:t>
            </w:r>
          </w:p>
        </w:tc>
        <w:tc>
          <w:tcPr>
            <w:tcW w:w="2410" w:type="dxa"/>
            <w:tcBorders>
              <w:top w:val="single" w:sz="4" w:space="0" w:color="auto"/>
              <w:left w:val="single" w:sz="4" w:space="0" w:color="auto"/>
              <w:bottom w:val="single" w:sz="4" w:space="0" w:color="auto"/>
              <w:right w:val="single" w:sz="4" w:space="0" w:color="auto"/>
            </w:tcBorders>
            <w:hideMark/>
          </w:tcPr>
          <w:p w14:paraId="33C0A064"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7FD5E0A9"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Семья и брак. Семья как социальный институт. </w:t>
            </w:r>
          </w:p>
        </w:tc>
      </w:tr>
      <w:tr w:rsidR="004522BF" w:rsidRPr="00F7688C" w14:paraId="6C19BCDD"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0BB4DD18"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53</w:t>
            </w:r>
          </w:p>
        </w:tc>
        <w:tc>
          <w:tcPr>
            <w:tcW w:w="2410" w:type="dxa"/>
            <w:tcBorders>
              <w:top w:val="single" w:sz="4" w:space="0" w:color="auto"/>
              <w:left w:val="single" w:sz="4" w:space="0" w:color="auto"/>
              <w:bottom w:val="single" w:sz="4" w:space="0" w:color="auto"/>
              <w:right w:val="single" w:sz="4" w:space="0" w:color="auto"/>
            </w:tcBorders>
          </w:tcPr>
          <w:p w14:paraId="3492981E"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76E28BCA"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Функции и типы семьи. </w:t>
            </w:r>
          </w:p>
        </w:tc>
      </w:tr>
      <w:tr w:rsidR="004522BF" w:rsidRPr="00F7688C" w14:paraId="70C5EA31"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326F6D7C"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54</w:t>
            </w:r>
          </w:p>
        </w:tc>
        <w:tc>
          <w:tcPr>
            <w:tcW w:w="2410" w:type="dxa"/>
            <w:tcBorders>
              <w:top w:val="single" w:sz="4" w:space="0" w:color="auto"/>
              <w:left w:val="single" w:sz="4" w:space="0" w:color="auto"/>
              <w:bottom w:val="single" w:sz="4" w:space="0" w:color="auto"/>
              <w:right w:val="single" w:sz="4" w:space="0" w:color="auto"/>
            </w:tcBorders>
            <w:hideMark/>
          </w:tcPr>
          <w:p w14:paraId="77C809FB"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5033DD84"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Тенденции развития семьи в современном мире. Меры социальной поддержки семьи в Российской Федерации. </w:t>
            </w:r>
          </w:p>
        </w:tc>
      </w:tr>
      <w:tr w:rsidR="004522BF" w:rsidRPr="00F7688C" w14:paraId="41C9A421"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73B64073"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55</w:t>
            </w:r>
          </w:p>
        </w:tc>
        <w:tc>
          <w:tcPr>
            <w:tcW w:w="2410" w:type="dxa"/>
            <w:tcBorders>
              <w:top w:val="single" w:sz="4" w:space="0" w:color="auto"/>
              <w:left w:val="single" w:sz="4" w:space="0" w:color="auto"/>
              <w:bottom w:val="single" w:sz="4" w:space="0" w:color="auto"/>
              <w:right w:val="single" w:sz="4" w:space="0" w:color="auto"/>
            </w:tcBorders>
            <w:hideMark/>
          </w:tcPr>
          <w:p w14:paraId="31D37649"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186DA7C3"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Семья и брак. Практикум.</w:t>
            </w:r>
          </w:p>
        </w:tc>
      </w:tr>
      <w:tr w:rsidR="004522BF" w:rsidRPr="00F7688C" w14:paraId="09DA4B01"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6FAA59FB"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56</w:t>
            </w:r>
          </w:p>
        </w:tc>
        <w:tc>
          <w:tcPr>
            <w:tcW w:w="2410" w:type="dxa"/>
            <w:tcBorders>
              <w:top w:val="single" w:sz="4" w:space="0" w:color="auto"/>
              <w:left w:val="single" w:sz="4" w:space="0" w:color="auto"/>
              <w:bottom w:val="single" w:sz="4" w:space="0" w:color="auto"/>
              <w:right w:val="single" w:sz="4" w:space="0" w:color="auto"/>
            </w:tcBorders>
            <w:hideMark/>
          </w:tcPr>
          <w:p w14:paraId="754AE3C6"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55110ADB"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Гендер: научное понятие, гендерные стереотипы и роли. </w:t>
            </w:r>
          </w:p>
        </w:tc>
      </w:tr>
      <w:tr w:rsidR="004522BF" w:rsidRPr="00F7688C" w14:paraId="1C569D2A"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167C17DE"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57</w:t>
            </w:r>
          </w:p>
        </w:tc>
        <w:tc>
          <w:tcPr>
            <w:tcW w:w="2410" w:type="dxa"/>
            <w:tcBorders>
              <w:top w:val="single" w:sz="4" w:space="0" w:color="auto"/>
              <w:left w:val="single" w:sz="4" w:space="0" w:color="auto"/>
              <w:bottom w:val="single" w:sz="4" w:space="0" w:color="auto"/>
              <w:right w:val="single" w:sz="4" w:space="0" w:color="auto"/>
            </w:tcBorders>
            <w:hideMark/>
          </w:tcPr>
          <w:p w14:paraId="31AC6376"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3D70681B"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Гендерная социализация. Гендерные отношения в современном обществе.</w:t>
            </w:r>
          </w:p>
        </w:tc>
      </w:tr>
      <w:tr w:rsidR="004522BF" w:rsidRPr="00F7688C" w14:paraId="087CC80C"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41D8276E"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58</w:t>
            </w:r>
          </w:p>
        </w:tc>
        <w:tc>
          <w:tcPr>
            <w:tcW w:w="2410" w:type="dxa"/>
            <w:tcBorders>
              <w:top w:val="single" w:sz="4" w:space="0" w:color="auto"/>
              <w:left w:val="single" w:sz="4" w:space="0" w:color="auto"/>
              <w:bottom w:val="single" w:sz="4" w:space="0" w:color="auto"/>
              <w:right w:val="single" w:sz="4" w:space="0" w:color="auto"/>
            </w:tcBorders>
            <w:hideMark/>
          </w:tcPr>
          <w:p w14:paraId="1C6D7244"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2DC5633C"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Молодежь как социальная группа. Развитие социальных ролей в юношеском возрасте.</w:t>
            </w:r>
          </w:p>
        </w:tc>
      </w:tr>
      <w:tr w:rsidR="004522BF" w:rsidRPr="00F7688C" w14:paraId="6BF28E4C" w14:textId="77777777" w:rsidTr="00CB12CC">
        <w:trPr>
          <w:trHeight w:val="321"/>
        </w:trPr>
        <w:tc>
          <w:tcPr>
            <w:tcW w:w="817" w:type="dxa"/>
            <w:tcBorders>
              <w:top w:val="single" w:sz="4" w:space="0" w:color="auto"/>
              <w:left w:val="single" w:sz="4" w:space="0" w:color="auto"/>
              <w:bottom w:val="single" w:sz="4" w:space="0" w:color="auto"/>
              <w:right w:val="single" w:sz="4" w:space="0" w:color="auto"/>
            </w:tcBorders>
            <w:hideMark/>
          </w:tcPr>
          <w:p w14:paraId="36132045"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59</w:t>
            </w:r>
          </w:p>
        </w:tc>
        <w:tc>
          <w:tcPr>
            <w:tcW w:w="2410" w:type="dxa"/>
            <w:tcBorders>
              <w:top w:val="single" w:sz="4" w:space="0" w:color="auto"/>
              <w:left w:val="single" w:sz="4" w:space="0" w:color="auto"/>
              <w:bottom w:val="single" w:sz="4" w:space="0" w:color="auto"/>
              <w:right w:val="single" w:sz="4" w:space="0" w:color="auto"/>
            </w:tcBorders>
            <w:hideMark/>
          </w:tcPr>
          <w:p w14:paraId="16C9BB7B"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542A0AF0"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Молодежная субкультура и её роль в современном обществе.</w:t>
            </w:r>
            <w:r>
              <w:rPr>
                <w:rFonts w:ascii="Times New Roman" w:eastAsia="Calibri" w:hAnsi="Times New Roman" w:cs="Times New Roman"/>
                <w:sz w:val="24"/>
                <w:szCs w:val="24"/>
              </w:rPr>
              <w:t xml:space="preserve"> </w:t>
            </w:r>
            <w:r w:rsidRPr="00F7688C">
              <w:rPr>
                <w:rFonts w:ascii="Times New Roman" w:eastAsia="Calibri" w:hAnsi="Times New Roman" w:cs="Times New Roman"/>
                <w:sz w:val="24"/>
                <w:szCs w:val="24"/>
              </w:rPr>
              <w:t xml:space="preserve">Практикум. </w:t>
            </w:r>
          </w:p>
        </w:tc>
      </w:tr>
      <w:tr w:rsidR="004522BF" w:rsidRPr="00F7688C" w14:paraId="232B1683"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5349F624"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60</w:t>
            </w:r>
          </w:p>
        </w:tc>
        <w:tc>
          <w:tcPr>
            <w:tcW w:w="2410" w:type="dxa"/>
            <w:tcBorders>
              <w:top w:val="single" w:sz="4" w:space="0" w:color="auto"/>
              <w:left w:val="single" w:sz="4" w:space="0" w:color="auto"/>
              <w:bottom w:val="single" w:sz="4" w:space="0" w:color="auto"/>
              <w:right w:val="single" w:sz="4" w:space="0" w:color="auto"/>
            </w:tcBorders>
            <w:hideMark/>
          </w:tcPr>
          <w:p w14:paraId="577498B8"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2F13BC49"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Демографическая ситуация в современной России: изменение численности населения, рождаемость и смертность, возрастной состав. </w:t>
            </w:r>
          </w:p>
        </w:tc>
      </w:tr>
      <w:tr w:rsidR="004522BF" w:rsidRPr="00F7688C" w14:paraId="5342428B"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470B58D6"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61</w:t>
            </w:r>
          </w:p>
        </w:tc>
        <w:tc>
          <w:tcPr>
            <w:tcW w:w="2410" w:type="dxa"/>
            <w:tcBorders>
              <w:top w:val="single" w:sz="4" w:space="0" w:color="auto"/>
              <w:left w:val="single" w:sz="4" w:space="0" w:color="auto"/>
              <w:bottom w:val="single" w:sz="4" w:space="0" w:color="auto"/>
              <w:right w:val="single" w:sz="4" w:space="0" w:color="auto"/>
            </w:tcBorders>
            <w:hideMark/>
          </w:tcPr>
          <w:p w14:paraId="195BDAE4"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73E92BCD"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Миграционные процессы в современной России. </w:t>
            </w:r>
          </w:p>
        </w:tc>
      </w:tr>
      <w:tr w:rsidR="004522BF" w:rsidRPr="00F7688C" w14:paraId="05039016"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2FFFBE11"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62</w:t>
            </w:r>
          </w:p>
        </w:tc>
        <w:tc>
          <w:tcPr>
            <w:tcW w:w="2410" w:type="dxa"/>
            <w:tcBorders>
              <w:top w:val="single" w:sz="4" w:space="0" w:color="auto"/>
              <w:left w:val="single" w:sz="4" w:space="0" w:color="auto"/>
              <w:bottom w:val="single" w:sz="4" w:space="0" w:color="auto"/>
              <w:right w:val="single" w:sz="4" w:space="0" w:color="auto"/>
            </w:tcBorders>
            <w:hideMark/>
          </w:tcPr>
          <w:p w14:paraId="012B576A"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76C52AB0"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Урок представления результатов проектно-исследовательской деятельности  социально-гуманитарной и междисциплинарной направленности.</w:t>
            </w:r>
          </w:p>
        </w:tc>
      </w:tr>
      <w:tr w:rsidR="004522BF" w:rsidRPr="00F7688C" w14:paraId="238B6921"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74BB5B74"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63</w:t>
            </w:r>
          </w:p>
        </w:tc>
        <w:tc>
          <w:tcPr>
            <w:tcW w:w="2410" w:type="dxa"/>
            <w:tcBorders>
              <w:top w:val="single" w:sz="4" w:space="0" w:color="auto"/>
              <w:left w:val="single" w:sz="4" w:space="0" w:color="auto"/>
              <w:bottom w:val="single" w:sz="4" w:space="0" w:color="auto"/>
              <w:right w:val="single" w:sz="4" w:space="0" w:color="auto"/>
            </w:tcBorders>
            <w:hideMark/>
          </w:tcPr>
          <w:p w14:paraId="52B06B93"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551BB8BF"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Урок представления результатов проектно-исследовательской деятельности  социально-гуманитарной и междисциплинарной направленности.</w:t>
            </w:r>
          </w:p>
        </w:tc>
      </w:tr>
      <w:tr w:rsidR="004522BF" w:rsidRPr="00F7688C" w14:paraId="296C53C3"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364CE67D"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64</w:t>
            </w:r>
          </w:p>
        </w:tc>
        <w:tc>
          <w:tcPr>
            <w:tcW w:w="2410" w:type="dxa"/>
            <w:tcBorders>
              <w:top w:val="single" w:sz="4" w:space="0" w:color="auto"/>
              <w:left w:val="single" w:sz="4" w:space="0" w:color="auto"/>
              <w:bottom w:val="single" w:sz="4" w:space="0" w:color="auto"/>
              <w:right w:val="single" w:sz="4" w:space="0" w:color="auto"/>
            </w:tcBorders>
            <w:hideMark/>
          </w:tcPr>
          <w:p w14:paraId="3F331889"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2641126B"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Повторительно-обобщающий урок «Социальная сфера».</w:t>
            </w:r>
          </w:p>
        </w:tc>
      </w:tr>
      <w:tr w:rsidR="004522BF" w:rsidRPr="00F7688C" w14:paraId="206A882F" w14:textId="77777777" w:rsidTr="00CB12CC">
        <w:trPr>
          <w:trHeight w:val="270"/>
        </w:trPr>
        <w:tc>
          <w:tcPr>
            <w:tcW w:w="15304" w:type="dxa"/>
            <w:gridSpan w:val="3"/>
            <w:tcBorders>
              <w:top w:val="single" w:sz="4" w:space="0" w:color="auto"/>
              <w:left w:val="single" w:sz="4" w:space="0" w:color="auto"/>
              <w:bottom w:val="single" w:sz="4" w:space="0" w:color="auto"/>
              <w:right w:val="single" w:sz="4" w:space="0" w:color="auto"/>
            </w:tcBorders>
            <w:hideMark/>
          </w:tcPr>
          <w:p w14:paraId="3BD61EDB" w14:textId="77777777" w:rsidR="004522BF" w:rsidRPr="0057178D" w:rsidRDefault="004522BF" w:rsidP="00CB12CC">
            <w:pPr>
              <w:pStyle w:val="af1"/>
              <w:jc w:val="center"/>
              <w:rPr>
                <w:rFonts w:ascii="Times New Roman" w:eastAsia="Calibri" w:hAnsi="Times New Roman" w:cs="Times New Roman"/>
                <w:b/>
                <w:bCs/>
                <w:sz w:val="24"/>
                <w:szCs w:val="24"/>
              </w:rPr>
            </w:pPr>
            <w:r w:rsidRPr="0057178D">
              <w:rPr>
                <w:rFonts w:ascii="Times New Roman" w:eastAsia="Calibri" w:hAnsi="Times New Roman" w:cs="Times New Roman"/>
                <w:b/>
                <w:bCs/>
                <w:sz w:val="24"/>
                <w:szCs w:val="24"/>
              </w:rPr>
              <w:t>Политическая жизнь общества</w:t>
            </w:r>
            <w:r>
              <w:rPr>
                <w:rFonts w:ascii="Times New Roman" w:eastAsia="Calibri" w:hAnsi="Times New Roman" w:cs="Times New Roman"/>
                <w:b/>
                <w:bCs/>
                <w:sz w:val="24"/>
                <w:szCs w:val="24"/>
              </w:rPr>
              <w:t xml:space="preserve"> 38 часов</w:t>
            </w:r>
          </w:p>
        </w:tc>
      </w:tr>
      <w:tr w:rsidR="004522BF" w:rsidRPr="00F7688C" w14:paraId="384D92A9"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31F737A3"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65</w:t>
            </w:r>
          </w:p>
        </w:tc>
        <w:tc>
          <w:tcPr>
            <w:tcW w:w="2410" w:type="dxa"/>
            <w:tcBorders>
              <w:top w:val="single" w:sz="4" w:space="0" w:color="auto"/>
              <w:left w:val="single" w:sz="4" w:space="0" w:color="auto"/>
              <w:bottom w:val="single" w:sz="4" w:space="0" w:color="auto"/>
              <w:right w:val="single" w:sz="4" w:space="0" w:color="auto"/>
            </w:tcBorders>
            <w:hideMark/>
          </w:tcPr>
          <w:p w14:paraId="741E2368"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434139A7"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Политика и власть: политическая деятельность, политическая сфера и политические институты</w:t>
            </w:r>
            <w:r>
              <w:rPr>
                <w:rFonts w:ascii="Times New Roman" w:eastAsia="Calibri" w:hAnsi="Times New Roman" w:cs="Times New Roman"/>
                <w:sz w:val="24"/>
                <w:szCs w:val="24"/>
              </w:rPr>
              <w:t>.</w:t>
            </w:r>
          </w:p>
        </w:tc>
      </w:tr>
      <w:tr w:rsidR="004522BF" w:rsidRPr="00F7688C" w14:paraId="7432B3CE"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130032D1"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66</w:t>
            </w:r>
          </w:p>
        </w:tc>
        <w:tc>
          <w:tcPr>
            <w:tcW w:w="2410" w:type="dxa"/>
            <w:tcBorders>
              <w:top w:val="single" w:sz="4" w:space="0" w:color="auto"/>
              <w:left w:val="single" w:sz="4" w:space="0" w:color="auto"/>
              <w:bottom w:val="single" w:sz="4" w:space="0" w:color="auto"/>
              <w:right w:val="single" w:sz="4" w:space="0" w:color="auto"/>
            </w:tcBorders>
            <w:hideMark/>
          </w:tcPr>
          <w:p w14:paraId="09AA321A"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6150CF6F"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Политическая власть и политические отношения</w:t>
            </w:r>
          </w:p>
        </w:tc>
      </w:tr>
      <w:tr w:rsidR="004522BF" w:rsidRPr="00F7688C" w14:paraId="67635EDD"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5828E7E9"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67</w:t>
            </w:r>
          </w:p>
        </w:tc>
        <w:tc>
          <w:tcPr>
            <w:tcW w:w="2410" w:type="dxa"/>
            <w:tcBorders>
              <w:top w:val="single" w:sz="4" w:space="0" w:color="auto"/>
              <w:left w:val="single" w:sz="4" w:space="0" w:color="auto"/>
              <w:bottom w:val="single" w:sz="4" w:space="0" w:color="auto"/>
              <w:right w:val="single" w:sz="4" w:space="0" w:color="auto"/>
            </w:tcBorders>
            <w:hideMark/>
          </w:tcPr>
          <w:p w14:paraId="3455BC13"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581CE3FE"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Политика и власть. Практикум</w:t>
            </w:r>
            <w:r>
              <w:rPr>
                <w:rFonts w:ascii="Times New Roman" w:eastAsia="Calibri" w:hAnsi="Times New Roman" w:cs="Times New Roman"/>
                <w:sz w:val="24"/>
                <w:szCs w:val="24"/>
              </w:rPr>
              <w:t>.</w:t>
            </w:r>
          </w:p>
        </w:tc>
      </w:tr>
      <w:tr w:rsidR="004522BF" w:rsidRPr="00F7688C" w14:paraId="27D00575" w14:textId="77777777" w:rsidTr="00CB12CC">
        <w:trPr>
          <w:trHeight w:val="262"/>
        </w:trPr>
        <w:tc>
          <w:tcPr>
            <w:tcW w:w="817" w:type="dxa"/>
            <w:tcBorders>
              <w:top w:val="single" w:sz="4" w:space="0" w:color="auto"/>
              <w:left w:val="single" w:sz="4" w:space="0" w:color="auto"/>
              <w:bottom w:val="single" w:sz="4" w:space="0" w:color="auto"/>
              <w:right w:val="single" w:sz="4" w:space="0" w:color="auto"/>
            </w:tcBorders>
            <w:hideMark/>
          </w:tcPr>
          <w:p w14:paraId="6A3B2B16"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68</w:t>
            </w:r>
          </w:p>
        </w:tc>
        <w:tc>
          <w:tcPr>
            <w:tcW w:w="2410" w:type="dxa"/>
            <w:tcBorders>
              <w:top w:val="single" w:sz="4" w:space="0" w:color="auto"/>
              <w:left w:val="single" w:sz="4" w:space="0" w:color="auto"/>
              <w:bottom w:val="single" w:sz="4" w:space="0" w:color="auto"/>
              <w:right w:val="single" w:sz="4" w:space="0" w:color="auto"/>
            </w:tcBorders>
            <w:hideMark/>
          </w:tcPr>
          <w:p w14:paraId="7AF0CCEC"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02F26316"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Политическая система, ее структура и функции. </w:t>
            </w:r>
          </w:p>
        </w:tc>
      </w:tr>
      <w:tr w:rsidR="004522BF" w:rsidRPr="00F7688C" w14:paraId="04600CE7" w14:textId="77777777" w:rsidTr="00CB12CC">
        <w:trPr>
          <w:trHeight w:val="262"/>
        </w:trPr>
        <w:tc>
          <w:tcPr>
            <w:tcW w:w="817" w:type="dxa"/>
            <w:tcBorders>
              <w:top w:val="single" w:sz="4" w:space="0" w:color="auto"/>
              <w:left w:val="single" w:sz="4" w:space="0" w:color="auto"/>
              <w:bottom w:val="single" w:sz="4" w:space="0" w:color="auto"/>
              <w:right w:val="single" w:sz="4" w:space="0" w:color="auto"/>
            </w:tcBorders>
            <w:hideMark/>
          </w:tcPr>
          <w:p w14:paraId="726E1166"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69</w:t>
            </w:r>
          </w:p>
        </w:tc>
        <w:tc>
          <w:tcPr>
            <w:tcW w:w="2410" w:type="dxa"/>
            <w:tcBorders>
              <w:top w:val="single" w:sz="4" w:space="0" w:color="auto"/>
              <w:left w:val="single" w:sz="4" w:space="0" w:color="auto"/>
              <w:bottom w:val="single" w:sz="4" w:space="0" w:color="auto"/>
              <w:right w:val="single" w:sz="4" w:space="0" w:color="auto"/>
            </w:tcBorders>
          </w:tcPr>
          <w:p w14:paraId="039E7A3B"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71C3ECCB"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Политическая система, ее структура и функции. </w:t>
            </w:r>
          </w:p>
        </w:tc>
      </w:tr>
      <w:tr w:rsidR="004522BF" w:rsidRPr="00F7688C" w14:paraId="50965D06" w14:textId="77777777" w:rsidTr="00CB12CC">
        <w:trPr>
          <w:trHeight w:val="262"/>
        </w:trPr>
        <w:tc>
          <w:tcPr>
            <w:tcW w:w="817" w:type="dxa"/>
            <w:tcBorders>
              <w:top w:val="single" w:sz="4" w:space="0" w:color="auto"/>
              <w:left w:val="single" w:sz="4" w:space="0" w:color="auto"/>
              <w:bottom w:val="single" w:sz="4" w:space="0" w:color="auto"/>
              <w:right w:val="single" w:sz="4" w:space="0" w:color="auto"/>
            </w:tcBorders>
            <w:hideMark/>
          </w:tcPr>
          <w:p w14:paraId="73DBB5C8"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70</w:t>
            </w:r>
          </w:p>
        </w:tc>
        <w:tc>
          <w:tcPr>
            <w:tcW w:w="2410" w:type="dxa"/>
            <w:tcBorders>
              <w:top w:val="single" w:sz="4" w:space="0" w:color="auto"/>
              <w:left w:val="single" w:sz="4" w:space="0" w:color="auto"/>
              <w:bottom w:val="single" w:sz="4" w:space="0" w:color="auto"/>
              <w:right w:val="single" w:sz="4" w:space="0" w:color="auto"/>
            </w:tcBorders>
            <w:hideMark/>
          </w:tcPr>
          <w:p w14:paraId="4ED9BEE1"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127C9615"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Государство  — основной институт политической системы.</w:t>
            </w:r>
          </w:p>
        </w:tc>
      </w:tr>
      <w:tr w:rsidR="004522BF" w:rsidRPr="00F7688C" w14:paraId="6C9FBEE4" w14:textId="77777777" w:rsidTr="00CB12CC">
        <w:trPr>
          <w:trHeight w:val="262"/>
        </w:trPr>
        <w:tc>
          <w:tcPr>
            <w:tcW w:w="817" w:type="dxa"/>
            <w:tcBorders>
              <w:top w:val="single" w:sz="4" w:space="0" w:color="auto"/>
              <w:left w:val="single" w:sz="4" w:space="0" w:color="auto"/>
              <w:bottom w:val="single" w:sz="4" w:space="0" w:color="auto"/>
              <w:right w:val="single" w:sz="4" w:space="0" w:color="auto"/>
            </w:tcBorders>
            <w:hideMark/>
          </w:tcPr>
          <w:p w14:paraId="337B8E44"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71</w:t>
            </w:r>
          </w:p>
        </w:tc>
        <w:tc>
          <w:tcPr>
            <w:tcW w:w="2410" w:type="dxa"/>
            <w:tcBorders>
              <w:top w:val="single" w:sz="4" w:space="0" w:color="auto"/>
              <w:left w:val="single" w:sz="4" w:space="0" w:color="auto"/>
              <w:bottom w:val="single" w:sz="4" w:space="0" w:color="auto"/>
              <w:right w:val="single" w:sz="4" w:space="0" w:color="auto"/>
            </w:tcBorders>
          </w:tcPr>
          <w:p w14:paraId="260D8D70"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70F7C725"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Государство  — основной институт политической системы.</w:t>
            </w:r>
          </w:p>
        </w:tc>
      </w:tr>
      <w:tr w:rsidR="004522BF" w:rsidRPr="00F7688C" w14:paraId="7D0348E0"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476B12C2"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72</w:t>
            </w:r>
          </w:p>
        </w:tc>
        <w:tc>
          <w:tcPr>
            <w:tcW w:w="2410" w:type="dxa"/>
            <w:tcBorders>
              <w:top w:val="single" w:sz="4" w:space="0" w:color="auto"/>
              <w:left w:val="single" w:sz="4" w:space="0" w:color="auto"/>
              <w:bottom w:val="single" w:sz="4" w:space="0" w:color="auto"/>
              <w:right w:val="single" w:sz="4" w:space="0" w:color="auto"/>
            </w:tcBorders>
            <w:hideMark/>
          </w:tcPr>
          <w:p w14:paraId="71BB85E6"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420CB833"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Политический режим. Типология политических режимов.</w:t>
            </w:r>
          </w:p>
        </w:tc>
      </w:tr>
      <w:tr w:rsidR="004522BF" w:rsidRPr="00F7688C" w14:paraId="06031FCF"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020FBD1A"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73</w:t>
            </w:r>
          </w:p>
        </w:tc>
        <w:tc>
          <w:tcPr>
            <w:tcW w:w="2410" w:type="dxa"/>
            <w:tcBorders>
              <w:top w:val="single" w:sz="4" w:space="0" w:color="auto"/>
              <w:left w:val="single" w:sz="4" w:space="0" w:color="auto"/>
              <w:bottom w:val="single" w:sz="4" w:space="0" w:color="auto"/>
              <w:right w:val="single" w:sz="4" w:space="0" w:color="auto"/>
            </w:tcBorders>
            <w:hideMark/>
          </w:tcPr>
          <w:p w14:paraId="30D64E83"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288EB6AF"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Россия – демократические перемены. Практикум.</w:t>
            </w:r>
          </w:p>
        </w:tc>
      </w:tr>
      <w:tr w:rsidR="004522BF" w:rsidRPr="00F7688C" w14:paraId="0E6B9887"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40E7FF92"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74</w:t>
            </w:r>
          </w:p>
        </w:tc>
        <w:tc>
          <w:tcPr>
            <w:tcW w:w="2410" w:type="dxa"/>
            <w:tcBorders>
              <w:top w:val="single" w:sz="4" w:space="0" w:color="auto"/>
              <w:left w:val="single" w:sz="4" w:space="0" w:color="auto"/>
              <w:bottom w:val="single" w:sz="4" w:space="0" w:color="auto"/>
              <w:right w:val="single" w:sz="4" w:space="0" w:color="auto"/>
            </w:tcBorders>
            <w:hideMark/>
          </w:tcPr>
          <w:p w14:paraId="1F4466CC"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1E286306"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Гражданское общество и правовое государство. Сущность правового государства.</w:t>
            </w:r>
          </w:p>
        </w:tc>
      </w:tr>
      <w:tr w:rsidR="004522BF" w:rsidRPr="00F7688C" w14:paraId="0E51559B"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50C72120"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75</w:t>
            </w:r>
          </w:p>
        </w:tc>
        <w:tc>
          <w:tcPr>
            <w:tcW w:w="2410" w:type="dxa"/>
            <w:tcBorders>
              <w:top w:val="single" w:sz="4" w:space="0" w:color="auto"/>
              <w:left w:val="single" w:sz="4" w:space="0" w:color="auto"/>
              <w:bottom w:val="single" w:sz="4" w:space="0" w:color="auto"/>
              <w:right w:val="single" w:sz="4" w:space="0" w:color="auto"/>
            </w:tcBorders>
            <w:hideMark/>
          </w:tcPr>
          <w:p w14:paraId="024E974E"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1C0F342D"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Гражданское общество. Взаимодействие институтов гражданского общества и публичной власти. Местное самоуправление.</w:t>
            </w:r>
          </w:p>
        </w:tc>
      </w:tr>
      <w:tr w:rsidR="004522BF" w:rsidRPr="00F7688C" w14:paraId="56C4ED1A"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614DC8B7"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76</w:t>
            </w:r>
          </w:p>
        </w:tc>
        <w:tc>
          <w:tcPr>
            <w:tcW w:w="2410" w:type="dxa"/>
            <w:tcBorders>
              <w:top w:val="single" w:sz="4" w:space="0" w:color="auto"/>
              <w:left w:val="single" w:sz="4" w:space="0" w:color="auto"/>
              <w:bottom w:val="single" w:sz="4" w:space="0" w:color="auto"/>
              <w:right w:val="single" w:sz="4" w:space="0" w:color="auto"/>
            </w:tcBorders>
          </w:tcPr>
          <w:p w14:paraId="0019F12C"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7E45CC8B"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Местное самоуправление в РФ</w:t>
            </w:r>
            <w:r>
              <w:rPr>
                <w:rFonts w:ascii="Times New Roman" w:eastAsia="Calibri" w:hAnsi="Times New Roman" w:cs="Times New Roman"/>
                <w:sz w:val="24"/>
                <w:szCs w:val="24"/>
              </w:rPr>
              <w:t>.</w:t>
            </w:r>
          </w:p>
        </w:tc>
      </w:tr>
      <w:tr w:rsidR="004522BF" w:rsidRPr="00F7688C" w14:paraId="0939C93C"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5BC8E89E"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77</w:t>
            </w:r>
          </w:p>
        </w:tc>
        <w:tc>
          <w:tcPr>
            <w:tcW w:w="2410" w:type="dxa"/>
            <w:tcBorders>
              <w:top w:val="single" w:sz="4" w:space="0" w:color="auto"/>
              <w:left w:val="single" w:sz="4" w:space="0" w:color="auto"/>
              <w:bottom w:val="single" w:sz="4" w:space="0" w:color="auto"/>
              <w:right w:val="single" w:sz="4" w:space="0" w:color="auto"/>
            </w:tcBorders>
            <w:hideMark/>
          </w:tcPr>
          <w:p w14:paraId="4590DE00"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61A16F5A"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Выборы в демократическом обществе.</w:t>
            </w:r>
          </w:p>
        </w:tc>
      </w:tr>
      <w:tr w:rsidR="004522BF" w:rsidRPr="00F7688C" w14:paraId="1D01B3A2"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08E9A7BD"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78</w:t>
            </w:r>
          </w:p>
        </w:tc>
        <w:tc>
          <w:tcPr>
            <w:tcW w:w="2410" w:type="dxa"/>
            <w:tcBorders>
              <w:top w:val="single" w:sz="4" w:space="0" w:color="auto"/>
              <w:left w:val="single" w:sz="4" w:space="0" w:color="auto"/>
              <w:bottom w:val="single" w:sz="4" w:space="0" w:color="auto"/>
              <w:right w:val="single" w:sz="4" w:space="0" w:color="auto"/>
            </w:tcBorders>
            <w:hideMark/>
          </w:tcPr>
          <w:p w14:paraId="06D4C632"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2BC4190C"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Избирательная система. Типы избирательных систем.</w:t>
            </w:r>
          </w:p>
        </w:tc>
      </w:tr>
      <w:tr w:rsidR="004522BF" w:rsidRPr="00F7688C" w14:paraId="2B7AB011"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65551242"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79</w:t>
            </w:r>
          </w:p>
        </w:tc>
        <w:tc>
          <w:tcPr>
            <w:tcW w:w="2410" w:type="dxa"/>
            <w:tcBorders>
              <w:top w:val="single" w:sz="4" w:space="0" w:color="auto"/>
              <w:left w:val="single" w:sz="4" w:space="0" w:color="auto"/>
              <w:bottom w:val="single" w:sz="4" w:space="0" w:color="auto"/>
              <w:right w:val="single" w:sz="4" w:space="0" w:color="auto"/>
            </w:tcBorders>
            <w:hideMark/>
          </w:tcPr>
          <w:p w14:paraId="0BAA67F7"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2363171E"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Избирательная кампания. Избирательная кампания в Российской Федерации. Практикум.</w:t>
            </w:r>
          </w:p>
        </w:tc>
      </w:tr>
      <w:tr w:rsidR="004522BF" w:rsidRPr="00F7688C" w14:paraId="4728DDEB"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1CC151AC"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80</w:t>
            </w:r>
          </w:p>
        </w:tc>
        <w:tc>
          <w:tcPr>
            <w:tcW w:w="2410" w:type="dxa"/>
            <w:tcBorders>
              <w:top w:val="single" w:sz="4" w:space="0" w:color="auto"/>
              <w:left w:val="single" w:sz="4" w:space="0" w:color="auto"/>
              <w:bottom w:val="single" w:sz="4" w:space="0" w:color="auto"/>
              <w:right w:val="single" w:sz="4" w:space="0" w:color="auto"/>
            </w:tcBorders>
            <w:hideMark/>
          </w:tcPr>
          <w:p w14:paraId="3F66F0A0"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6B2A0C5B"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Политические партии и общественно-политические движения.</w:t>
            </w:r>
          </w:p>
        </w:tc>
      </w:tr>
      <w:tr w:rsidR="004522BF" w:rsidRPr="00F7688C" w14:paraId="0A62EA9A"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05D658B7"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lastRenderedPageBreak/>
              <w:t>81</w:t>
            </w:r>
          </w:p>
        </w:tc>
        <w:tc>
          <w:tcPr>
            <w:tcW w:w="2410" w:type="dxa"/>
            <w:tcBorders>
              <w:top w:val="single" w:sz="4" w:space="0" w:color="auto"/>
              <w:left w:val="single" w:sz="4" w:space="0" w:color="auto"/>
              <w:bottom w:val="single" w:sz="4" w:space="0" w:color="auto"/>
              <w:right w:val="single" w:sz="4" w:space="0" w:color="auto"/>
            </w:tcBorders>
            <w:hideMark/>
          </w:tcPr>
          <w:p w14:paraId="0B161DE1"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6A84F975"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Политические партии, их признаки, функции, классификация, виды.</w:t>
            </w:r>
          </w:p>
        </w:tc>
      </w:tr>
      <w:tr w:rsidR="004522BF" w:rsidRPr="00F7688C" w14:paraId="5E22BB5F"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0FCEDB68"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82</w:t>
            </w:r>
          </w:p>
        </w:tc>
        <w:tc>
          <w:tcPr>
            <w:tcW w:w="2410" w:type="dxa"/>
            <w:tcBorders>
              <w:top w:val="single" w:sz="4" w:space="0" w:color="auto"/>
              <w:left w:val="single" w:sz="4" w:space="0" w:color="auto"/>
              <w:bottom w:val="single" w:sz="4" w:space="0" w:color="auto"/>
              <w:right w:val="single" w:sz="4" w:space="0" w:color="auto"/>
            </w:tcBorders>
            <w:hideMark/>
          </w:tcPr>
          <w:p w14:paraId="0DC3E6DF"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2F7CB46E"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Типы партийных систем. Понятие, признаки, типология общественно-политических движений. Практикум.</w:t>
            </w:r>
          </w:p>
        </w:tc>
      </w:tr>
      <w:tr w:rsidR="004522BF" w:rsidRPr="00F7688C" w14:paraId="56C6E48D"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757B1C6D"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83</w:t>
            </w:r>
          </w:p>
        </w:tc>
        <w:tc>
          <w:tcPr>
            <w:tcW w:w="2410" w:type="dxa"/>
            <w:tcBorders>
              <w:top w:val="single" w:sz="4" w:space="0" w:color="auto"/>
              <w:left w:val="single" w:sz="4" w:space="0" w:color="auto"/>
              <w:bottom w:val="single" w:sz="4" w:space="0" w:color="auto"/>
              <w:right w:val="single" w:sz="4" w:space="0" w:color="auto"/>
            </w:tcBorders>
            <w:hideMark/>
          </w:tcPr>
          <w:p w14:paraId="0EFE778A"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533C9903"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Политическая элита и политическое лидерство</w:t>
            </w:r>
            <w:r>
              <w:rPr>
                <w:rFonts w:ascii="Times New Roman" w:eastAsia="Calibri" w:hAnsi="Times New Roman" w:cs="Times New Roman"/>
                <w:sz w:val="24"/>
                <w:szCs w:val="24"/>
              </w:rPr>
              <w:t>.</w:t>
            </w:r>
          </w:p>
        </w:tc>
      </w:tr>
      <w:tr w:rsidR="004522BF" w:rsidRPr="00F7688C" w14:paraId="6A56F5EA" w14:textId="77777777" w:rsidTr="00CB12CC">
        <w:trPr>
          <w:trHeight w:val="242"/>
        </w:trPr>
        <w:tc>
          <w:tcPr>
            <w:tcW w:w="817" w:type="dxa"/>
            <w:tcBorders>
              <w:top w:val="single" w:sz="4" w:space="0" w:color="auto"/>
              <w:left w:val="single" w:sz="4" w:space="0" w:color="auto"/>
              <w:bottom w:val="single" w:sz="4" w:space="0" w:color="auto"/>
              <w:right w:val="single" w:sz="4" w:space="0" w:color="auto"/>
            </w:tcBorders>
            <w:hideMark/>
          </w:tcPr>
          <w:p w14:paraId="273AD49C"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84</w:t>
            </w:r>
          </w:p>
        </w:tc>
        <w:tc>
          <w:tcPr>
            <w:tcW w:w="2410" w:type="dxa"/>
            <w:tcBorders>
              <w:top w:val="single" w:sz="4" w:space="0" w:color="auto"/>
              <w:left w:val="single" w:sz="4" w:space="0" w:color="auto"/>
              <w:bottom w:val="single" w:sz="4" w:space="0" w:color="auto"/>
              <w:right w:val="single" w:sz="4" w:space="0" w:color="auto"/>
            </w:tcBorders>
            <w:hideMark/>
          </w:tcPr>
          <w:p w14:paraId="16FB20EB"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3B2A8C59"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Роль и функции политического лидера. Типология лидерства.</w:t>
            </w:r>
          </w:p>
        </w:tc>
      </w:tr>
      <w:tr w:rsidR="004522BF" w:rsidRPr="00F7688C" w14:paraId="02311608"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25250C11"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85</w:t>
            </w:r>
          </w:p>
        </w:tc>
        <w:tc>
          <w:tcPr>
            <w:tcW w:w="2410" w:type="dxa"/>
            <w:tcBorders>
              <w:top w:val="single" w:sz="4" w:space="0" w:color="auto"/>
              <w:left w:val="single" w:sz="4" w:space="0" w:color="auto"/>
              <w:bottom w:val="single" w:sz="4" w:space="0" w:color="auto"/>
              <w:right w:val="single" w:sz="4" w:space="0" w:color="auto"/>
            </w:tcBorders>
            <w:hideMark/>
          </w:tcPr>
          <w:p w14:paraId="194CBDE5"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301DCC3D"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Политическая элита и политическое лидерство. Практикум.</w:t>
            </w:r>
          </w:p>
        </w:tc>
      </w:tr>
      <w:tr w:rsidR="004522BF" w:rsidRPr="00F7688C" w14:paraId="10066A71"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3026EA87"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86</w:t>
            </w:r>
          </w:p>
        </w:tc>
        <w:tc>
          <w:tcPr>
            <w:tcW w:w="2410" w:type="dxa"/>
            <w:tcBorders>
              <w:top w:val="single" w:sz="4" w:space="0" w:color="auto"/>
              <w:left w:val="single" w:sz="4" w:space="0" w:color="auto"/>
              <w:bottom w:val="single" w:sz="4" w:space="0" w:color="auto"/>
              <w:right w:val="single" w:sz="4" w:space="0" w:color="auto"/>
            </w:tcBorders>
            <w:hideMark/>
          </w:tcPr>
          <w:p w14:paraId="60000AAB"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7CA639DA"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Политическое сознание: понятие, функции, формы</w:t>
            </w:r>
          </w:p>
        </w:tc>
      </w:tr>
      <w:tr w:rsidR="004522BF" w:rsidRPr="00F7688C" w14:paraId="118F179F"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612E2978"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87</w:t>
            </w:r>
          </w:p>
        </w:tc>
        <w:tc>
          <w:tcPr>
            <w:tcW w:w="2410" w:type="dxa"/>
            <w:tcBorders>
              <w:top w:val="single" w:sz="4" w:space="0" w:color="auto"/>
              <w:left w:val="single" w:sz="4" w:space="0" w:color="auto"/>
              <w:bottom w:val="single" w:sz="4" w:space="0" w:color="auto"/>
              <w:right w:val="single" w:sz="4" w:space="0" w:color="auto"/>
            </w:tcBorders>
            <w:hideMark/>
          </w:tcPr>
          <w:p w14:paraId="42F9D82E"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05E732A8"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Политическая идеология, ее роль в обществе. Основные идейно-политические течения современности.</w:t>
            </w:r>
          </w:p>
        </w:tc>
      </w:tr>
      <w:tr w:rsidR="004522BF" w:rsidRPr="00F7688C" w14:paraId="4C896A7B"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3989F844"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88</w:t>
            </w:r>
          </w:p>
        </w:tc>
        <w:tc>
          <w:tcPr>
            <w:tcW w:w="2410" w:type="dxa"/>
            <w:tcBorders>
              <w:top w:val="single" w:sz="4" w:space="0" w:color="auto"/>
              <w:left w:val="single" w:sz="4" w:space="0" w:color="auto"/>
              <w:bottom w:val="single" w:sz="4" w:space="0" w:color="auto"/>
              <w:right w:val="single" w:sz="4" w:space="0" w:color="auto"/>
            </w:tcBorders>
            <w:hideMark/>
          </w:tcPr>
          <w:p w14:paraId="7D0629CF"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707ED39F"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 xml:space="preserve">Средства массовой информации и политическое сознание. Функции СМИ в политике. Интернет в современной политической коммуникации. </w:t>
            </w:r>
          </w:p>
        </w:tc>
      </w:tr>
      <w:tr w:rsidR="004522BF" w:rsidRPr="00F7688C" w14:paraId="407E4E60"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4EC6C3EE"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89</w:t>
            </w:r>
          </w:p>
        </w:tc>
        <w:tc>
          <w:tcPr>
            <w:tcW w:w="2410" w:type="dxa"/>
            <w:tcBorders>
              <w:top w:val="single" w:sz="4" w:space="0" w:color="auto"/>
              <w:left w:val="single" w:sz="4" w:space="0" w:color="auto"/>
              <w:bottom w:val="single" w:sz="4" w:space="0" w:color="auto"/>
              <w:right w:val="single" w:sz="4" w:space="0" w:color="auto"/>
            </w:tcBorders>
            <w:hideMark/>
          </w:tcPr>
          <w:p w14:paraId="3A5753BC"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433417B5"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Политическое поведение. Формы политического поведения</w:t>
            </w:r>
            <w:r>
              <w:rPr>
                <w:rFonts w:ascii="Times New Roman" w:eastAsia="Calibri" w:hAnsi="Times New Roman" w:cs="Times New Roman"/>
                <w:sz w:val="24"/>
                <w:szCs w:val="24"/>
              </w:rPr>
              <w:t>.</w:t>
            </w:r>
          </w:p>
        </w:tc>
      </w:tr>
      <w:tr w:rsidR="004522BF" w:rsidRPr="00F7688C" w14:paraId="145AB32B"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489187A0"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90</w:t>
            </w:r>
          </w:p>
        </w:tc>
        <w:tc>
          <w:tcPr>
            <w:tcW w:w="2410" w:type="dxa"/>
            <w:tcBorders>
              <w:top w:val="single" w:sz="4" w:space="0" w:color="auto"/>
              <w:left w:val="single" w:sz="4" w:space="0" w:color="auto"/>
              <w:bottom w:val="single" w:sz="4" w:space="0" w:color="auto"/>
              <w:right w:val="single" w:sz="4" w:space="0" w:color="auto"/>
            </w:tcBorders>
            <w:hideMark/>
          </w:tcPr>
          <w:p w14:paraId="120CDB4C"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1245A1BE"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Противодействие политическому экстремизму. Регулирование политического поведения</w:t>
            </w:r>
          </w:p>
        </w:tc>
      </w:tr>
      <w:tr w:rsidR="004522BF" w:rsidRPr="00F7688C" w14:paraId="7F9D7689"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7698347C"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91</w:t>
            </w:r>
          </w:p>
        </w:tc>
        <w:tc>
          <w:tcPr>
            <w:tcW w:w="2410" w:type="dxa"/>
            <w:tcBorders>
              <w:top w:val="single" w:sz="4" w:space="0" w:color="auto"/>
              <w:left w:val="single" w:sz="4" w:space="0" w:color="auto"/>
              <w:bottom w:val="single" w:sz="4" w:space="0" w:color="auto"/>
              <w:right w:val="single" w:sz="4" w:space="0" w:color="auto"/>
            </w:tcBorders>
            <w:hideMark/>
          </w:tcPr>
          <w:p w14:paraId="48227E45"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6E52F568"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Политическое поведение. Практикум.</w:t>
            </w:r>
          </w:p>
        </w:tc>
      </w:tr>
      <w:tr w:rsidR="004522BF" w:rsidRPr="00F7688C" w14:paraId="740EBA1A"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56D96B5E"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92</w:t>
            </w:r>
          </w:p>
        </w:tc>
        <w:tc>
          <w:tcPr>
            <w:tcW w:w="2410" w:type="dxa"/>
            <w:tcBorders>
              <w:top w:val="single" w:sz="4" w:space="0" w:color="auto"/>
              <w:left w:val="single" w:sz="4" w:space="0" w:color="auto"/>
              <w:bottom w:val="single" w:sz="4" w:space="0" w:color="auto"/>
              <w:right w:val="single" w:sz="4" w:space="0" w:color="auto"/>
            </w:tcBorders>
            <w:hideMark/>
          </w:tcPr>
          <w:p w14:paraId="6DF8C9E4"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7C661A5F"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Политический процесс. Особенности политического процесса в России.</w:t>
            </w:r>
          </w:p>
        </w:tc>
      </w:tr>
      <w:tr w:rsidR="004522BF" w:rsidRPr="00F7688C" w14:paraId="04120D28"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74066091"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93</w:t>
            </w:r>
          </w:p>
        </w:tc>
        <w:tc>
          <w:tcPr>
            <w:tcW w:w="2410" w:type="dxa"/>
            <w:tcBorders>
              <w:top w:val="single" w:sz="4" w:space="0" w:color="auto"/>
              <w:left w:val="single" w:sz="4" w:space="0" w:color="auto"/>
              <w:bottom w:val="single" w:sz="4" w:space="0" w:color="auto"/>
              <w:right w:val="single" w:sz="4" w:space="0" w:color="auto"/>
            </w:tcBorders>
            <w:hideMark/>
          </w:tcPr>
          <w:p w14:paraId="33B394E3"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0B6385D6"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Политическое участие, его типы и формы. Абсентизм.</w:t>
            </w:r>
          </w:p>
        </w:tc>
      </w:tr>
      <w:tr w:rsidR="004522BF" w:rsidRPr="00F7688C" w14:paraId="3B032ED8"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438F63AA"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94</w:t>
            </w:r>
          </w:p>
        </w:tc>
        <w:tc>
          <w:tcPr>
            <w:tcW w:w="2410" w:type="dxa"/>
            <w:tcBorders>
              <w:top w:val="single" w:sz="4" w:space="0" w:color="auto"/>
              <w:left w:val="single" w:sz="4" w:space="0" w:color="auto"/>
              <w:bottom w:val="single" w:sz="4" w:space="0" w:color="auto"/>
              <w:right w:val="single" w:sz="4" w:space="0" w:color="auto"/>
            </w:tcBorders>
          </w:tcPr>
          <w:p w14:paraId="6EEF4A12"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6CF98228"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Понятие, структура, функции и типы политической культуры.</w:t>
            </w:r>
          </w:p>
        </w:tc>
      </w:tr>
      <w:tr w:rsidR="004522BF" w:rsidRPr="00F7688C" w14:paraId="47A687AD"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0428E71E"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95</w:t>
            </w:r>
          </w:p>
        </w:tc>
        <w:tc>
          <w:tcPr>
            <w:tcW w:w="2410" w:type="dxa"/>
            <w:tcBorders>
              <w:top w:val="single" w:sz="4" w:space="0" w:color="auto"/>
              <w:left w:val="single" w:sz="4" w:space="0" w:color="auto"/>
              <w:bottom w:val="single" w:sz="4" w:space="0" w:color="auto"/>
              <w:right w:val="single" w:sz="4" w:space="0" w:color="auto"/>
            </w:tcBorders>
            <w:hideMark/>
          </w:tcPr>
          <w:p w14:paraId="30372ACA"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4F714666"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Урок представления результатов проектно-исследовательской деятельности  политологической и междисциплинарной направленности.</w:t>
            </w:r>
          </w:p>
        </w:tc>
      </w:tr>
      <w:tr w:rsidR="004522BF" w:rsidRPr="00F7688C" w14:paraId="7B754244"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5AAFE2C5"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96</w:t>
            </w:r>
          </w:p>
        </w:tc>
        <w:tc>
          <w:tcPr>
            <w:tcW w:w="2410" w:type="dxa"/>
            <w:tcBorders>
              <w:top w:val="single" w:sz="4" w:space="0" w:color="auto"/>
              <w:left w:val="single" w:sz="4" w:space="0" w:color="auto"/>
              <w:bottom w:val="single" w:sz="4" w:space="0" w:color="auto"/>
              <w:right w:val="single" w:sz="4" w:space="0" w:color="auto"/>
            </w:tcBorders>
            <w:hideMark/>
          </w:tcPr>
          <w:p w14:paraId="289B8120"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70B56F21"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Урок представления результатов проектно-исследовательской деятельности  политологической и междисциплинарной направленности.</w:t>
            </w:r>
          </w:p>
        </w:tc>
      </w:tr>
      <w:tr w:rsidR="004522BF" w:rsidRPr="00F7688C" w14:paraId="5C4E1D33" w14:textId="77777777" w:rsidTr="00CB12CC">
        <w:tc>
          <w:tcPr>
            <w:tcW w:w="817" w:type="dxa"/>
            <w:tcBorders>
              <w:top w:val="single" w:sz="4" w:space="0" w:color="auto"/>
              <w:left w:val="single" w:sz="4" w:space="0" w:color="auto"/>
              <w:bottom w:val="single" w:sz="4" w:space="0" w:color="auto"/>
              <w:right w:val="single" w:sz="4" w:space="0" w:color="auto"/>
            </w:tcBorders>
            <w:hideMark/>
          </w:tcPr>
          <w:p w14:paraId="5C7C1F84"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97</w:t>
            </w:r>
          </w:p>
        </w:tc>
        <w:tc>
          <w:tcPr>
            <w:tcW w:w="2410" w:type="dxa"/>
            <w:tcBorders>
              <w:top w:val="single" w:sz="4" w:space="0" w:color="auto"/>
              <w:left w:val="single" w:sz="4" w:space="0" w:color="auto"/>
              <w:bottom w:val="single" w:sz="4" w:space="0" w:color="auto"/>
              <w:right w:val="single" w:sz="4" w:space="0" w:color="auto"/>
            </w:tcBorders>
            <w:hideMark/>
          </w:tcPr>
          <w:p w14:paraId="20D1EBB0"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304B8585"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Повторительно-обобщающий урок «Политическая жизнь общества».</w:t>
            </w:r>
          </w:p>
        </w:tc>
      </w:tr>
      <w:tr w:rsidR="004522BF" w:rsidRPr="00F7688C" w14:paraId="47235E48" w14:textId="77777777" w:rsidTr="00CB12CC">
        <w:trPr>
          <w:trHeight w:val="278"/>
        </w:trPr>
        <w:tc>
          <w:tcPr>
            <w:tcW w:w="817" w:type="dxa"/>
            <w:tcBorders>
              <w:top w:val="single" w:sz="4" w:space="0" w:color="auto"/>
              <w:left w:val="single" w:sz="4" w:space="0" w:color="auto"/>
              <w:bottom w:val="single" w:sz="4" w:space="0" w:color="auto"/>
              <w:right w:val="single" w:sz="4" w:space="0" w:color="auto"/>
            </w:tcBorders>
            <w:hideMark/>
          </w:tcPr>
          <w:p w14:paraId="3BC31E38"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98</w:t>
            </w:r>
          </w:p>
        </w:tc>
        <w:tc>
          <w:tcPr>
            <w:tcW w:w="2410" w:type="dxa"/>
            <w:tcBorders>
              <w:top w:val="single" w:sz="4" w:space="0" w:color="auto"/>
              <w:left w:val="single" w:sz="4" w:space="0" w:color="auto"/>
              <w:bottom w:val="single" w:sz="4" w:space="0" w:color="auto"/>
              <w:right w:val="single" w:sz="4" w:space="0" w:color="auto"/>
            </w:tcBorders>
            <w:hideMark/>
          </w:tcPr>
          <w:p w14:paraId="476B2B60"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756BE454"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Обо</w:t>
            </w:r>
            <w:r w:rsidRPr="00F7688C">
              <w:rPr>
                <w:rFonts w:ascii="Times New Roman" w:eastAsia="Calibri" w:hAnsi="Times New Roman" w:cs="Times New Roman"/>
                <w:spacing w:val="1"/>
                <w:sz w:val="24"/>
                <w:szCs w:val="24"/>
              </w:rPr>
              <w:t>бщ</w:t>
            </w:r>
            <w:r w:rsidRPr="00F7688C">
              <w:rPr>
                <w:rFonts w:ascii="Times New Roman" w:eastAsia="Calibri" w:hAnsi="Times New Roman" w:cs="Times New Roman"/>
                <w:sz w:val="24"/>
                <w:szCs w:val="24"/>
              </w:rPr>
              <w:t>аю</w:t>
            </w:r>
            <w:r w:rsidRPr="00F7688C">
              <w:rPr>
                <w:rFonts w:ascii="Times New Roman" w:eastAsia="Calibri" w:hAnsi="Times New Roman" w:cs="Times New Roman"/>
                <w:spacing w:val="-1"/>
                <w:sz w:val="24"/>
                <w:szCs w:val="24"/>
              </w:rPr>
              <w:t>щ</w:t>
            </w:r>
            <w:r w:rsidRPr="00F7688C">
              <w:rPr>
                <w:rFonts w:ascii="Times New Roman" w:eastAsia="Calibri" w:hAnsi="Times New Roman" w:cs="Times New Roman"/>
                <w:sz w:val="24"/>
                <w:szCs w:val="24"/>
              </w:rPr>
              <w:t>е</w:t>
            </w:r>
            <w:r w:rsidRPr="00F7688C">
              <w:rPr>
                <w:rFonts w:ascii="Times New Roman" w:eastAsia="Calibri" w:hAnsi="Times New Roman" w:cs="Times New Roman"/>
                <w:spacing w:val="1"/>
                <w:sz w:val="24"/>
                <w:szCs w:val="24"/>
              </w:rPr>
              <w:t>е</w:t>
            </w:r>
            <w:r w:rsidRPr="00F7688C">
              <w:rPr>
                <w:rFonts w:ascii="Times New Roman" w:eastAsia="Calibri" w:hAnsi="Times New Roman" w:cs="Times New Roman"/>
                <w:sz w:val="24"/>
                <w:szCs w:val="24"/>
              </w:rPr>
              <w:t xml:space="preserve"> итоговое по</w:t>
            </w:r>
            <w:r w:rsidRPr="00F7688C">
              <w:rPr>
                <w:rFonts w:ascii="Times New Roman" w:eastAsia="Calibri" w:hAnsi="Times New Roman" w:cs="Times New Roman"/>
                <w:spacing w:val="1"/>
                <w:sz w:val="24"/>
                <w:szCs w:val="24"/>
              </w:rPr>
              <w:t>в</w:t>
            </w:r>
            <w:r w:rsidRPr="00F7688C">
              <w:rPr>
                <w:rFonts w:ascii="Times New Roman" w:eastAsia="Calibri" w:hAnsi="Times New Roman" w:cs="Times New Roman"/>
                <w:spacing w:val="-1"/>
                <w:sz w:val="24"/>
                <w:szCs w:val="24"/>
              </w:rPr>
              <w:t>т</w:t>
            </w:r>
            <w:r w:rsidRPr="00F7688C">
              <w:rPr>
                <w:rFonts w:ascii="Times New Roman" w:eastAsia="Calibri" w:hAnsi="Times New Roman" w:cs="Times New Roman"/>
                <w:sz w:val="24"/>
                <w:szCs w:val="24"/>
              </w:rPr>
              <w:t>ор</w:t>
            </w:r>
            <w:r w:rsidRPr="00F7688C">
              <w:rPr>
                <w:rFonts w:ascii="Times New Roman" w:eastAsia="Calibri" w:hAnsi="Times New Roman" w:cs="Times New Roman"/>
                <w:spacing w:val="1"/>
                <w:sz w:val="24"/>
                <w:szCs w:val="24"/>
              </w:rPr>
              <w:t>е</w:t>
            </w:r>
            <w:r w:rsidRPr="00F7688C">
              <w:rPr>
                <w:rFonts w:ascii="Times New Roman" w:eastAsia="Calibri" w:hAnsi="Times New Roman" w:cs="Times New Roman"/>
                <w:sz w:val="24"/>
                <w:szCs w:val="24"/>
              </w:rPr>
              <w:t>н</w:t>
            </w:r>
            <w:r w:rsidRPr="00F7688C">
              <w:rPr>
                <w:rFonts w:ascii="Times New Roman" w:eastAsia="Calibri" w:hAnsi="Times New Roman" w:cs="Times New Roman"/>
                <w:spacing w:val="-2"/>
                <w:sz w:val="24"/>
                <w:szCs w:val="24"/>
              </w:rPr>
              <w:t>и</w:t>
            </w:r>
            <w:r w:rsidRPr="00F7688C">
              <w:rPr>
                <w:rFonts w:ascii="Times New Roman" w:eastAsia="Calibri" w:hAnsi="Times New Roman" w:cs="Times New Roman"/>
                <w:sz w:val="24"/>
                <w:szCs w:val="24"/>
              </w:rPr>
              <w:t xml:space="preserve">е по </w:t>
            </w:r>
            <w:r w:rsidRPr="00F7688C">
              <w:rPr>
                <w:rFonts w:ascii="Times New Roman" w:eastAsia="Calibri" w:hAnsi="Times New Roman" w:cs="Times New Roman"/>
                <w:spacing w:val="1"/>
                <w:sz w:val="24"/>
                <w:szCs w:val="24"/>
              </w:rPr>
              <w:t>к</w:t>
            </w:r>
            <w:r w:rsidRPr="00F7688C">
              <w:rPr>
                <w:rFonts w:ascii="Times New Roman" w:eastAsia="Calibri" w:hAnsi="Times New Roman" w:cs="Times New Roman"/>
                <w:spacing w:val="-1"/>
                <w:sz w:val="24"/>
                <w:szCs w:val="24"/>
              </w:rPr>
              <w:t>у</w:t>
            </w:r>
            <w:r w:rsidRPr="00F7688C">
              <w:rPr>
                <w:rFonts w:ascii="Times New Roman" w:eastAsia="Calibri" w:hAnsi="Times New Roman" w:cs="Times New Roman"/>
                <w:sz w:val="24"/>
                <w:szCs w:val="24"/>
              </w:rPr>
              <w:t>рс</w:t>
            </w:r>
            <w:r w:rsidRPr="00F7688C">
              <w:rPr>
                <w:rFonts w:ascii="Times New Roman" w:eastAsia="Calibri" w:hAnsi="Times New Roman" w:cs="Times New Roman"/>
                <w:spacing w:val="1"/>
                <w:sz w:val="24"/>
                <w:szCs w:val="24"/>
              </w:rPr>
              <w:t>у</w:t>
            </w:r>
            <w:r w:rsidRPr="00F7688C">
              <w:rPr>
                <w:rFonts w:ascii="Times New Roman" w:eastAsia="Calibri" w:hAnsi="Times New Roman" w:cs="Times New Roman"/>
                <w:sz w:val="24"/>
                <w:szCs w:val="24"/>
              </w:rPr>
              <w:t xml:space="preserve"> </w:t>
            </w:r>
            <w:r w:rsidRPr="00F7688C">
              <w:rPr>
                <w:rFonts w:ascii="Times New Roman" w:eastAsia="Calibri" w:hAnsi="Times New Roman" w:cs="Times New Roman"/>
                <w:spacing w:val="-1"/>
                <w:sz w:val="24"/>
                <w:szCs w:val="24"/>
              </w:rPr>
              <w:t>«Обществознание</w:t>
            </w:r>
            <w:r w:rsidRPr="00F7688C">
              <w:rPr>
                <w:rFonts w:ascii="Times New Roman" w:eastAsia="Calibri" w:hAnsi="Times New Roman" w:cs="Times New Roman"/>
                <w:sz w:val="24"/>
                <w:szCs w:val="24"/>
              </w:rPr>
              <w:t>». Итоговый контроль.</w:t>
            </w:r>
          </w:p>
        </w:tc>
      </w:tr>
      <w:tr w:rsidR="004522BF" w:rsidRPr="00F7688C" w14:paraId="1E2F1FDE" w14:textId="77777777" w:rsidTr="00CB12CC">
        <w:trPr>
          <w:trHeight w:val="282"/>
        </w:trPr>
        <w:tc>
          <w:tcPr>
            <w:tcW w:w="817" w:type="dxa"/>
            <w:tcBorders>
              <w:top w:val="single" w:sz="4" w:space="0" w:color="auto"/>
              <w:left w:val="single" w:sz="4" w:space="0" w:color="auto"/>
              <w:bottom w:val="single" w:sz="4" w:space="0" w:color="auto"/>
              <w:right w:val="single" w:sz="4" w:space="0" w:color="auto"/>
            </w:tcBorders>
            <w:hideMark/>
          </w:tcPr>
          <w:p w14:paraId="32E4BC0F"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99</w:t>
            </w:r>
          </w:p>
        </w:tc>
        <w:tc>
          <w:tcPr>
            <w:tcW w:w="2410" w:type="dxa"/>
            <w:tcBorders>
              <w:top w:val="single" w:sz="4" w:space="0" w:color="auto"/>
              <w:left w:val="single" w:sz="4" w:space="0" w:color="auto"/>
              <w:bottom w:val="single" w:sz="4" w:space="0" w:color="auto"/>
              <w:right w:val="single" w:sz="4" w:space="0" w:color="auto"/>
            </w:tcBorders>
            <w:hideMark/>
          </w:tcPr>
          <w:p w14:paraId="0C0F655E"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077" w:type="dxa"/>
            <w:tcBorders>
              <w:top w:val="single" w:sz="4" w:space="0" w:color="auto"/>
              <w:left w:val="single" w:sz="4" w:space="0" w:color="auto"/>
              <w:bottom w:val="single" w:sz="4" w:space="0" w:color="auto"/>
              <w:right w:val="single" w:sz="4" w:space="0" w:color="auto"/>
            </w:tcBorders>
            <w:hideMark/>
          </w:tcPr>
          <w:p w14:paraId="45B0796D"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Заключение. Взгляд в будущее. Глобальные проблемы современности и пути их преодоления.</w:t>
            </w:r>
          </w:p>
        </w:tc>
      </w:tr>
      <w:tr w:rsidR="004522BF" w:rsidRPr="00F7688C" w14:paraId="6E26CCB3" w14:textId="77777777" w:rsidTr="00CB12CC">
        <w:trPr>
          <w:trHeight w:val="259"/>
        </w:trPr>
        <w:tc>
          <w:tcPr>
            <w:tcW w:w="817" w:type="dxa"/>
            <w:tcBorders>
              <w:top w:val="single" w:sz="4" w:space="0" w:color="auto"/>
              <w:left w:val="single" w:sz="4" w:space="0" w:color="auto"/>
              <w:bottom w:val="single" w:sz="4" w:space="0" w:color="auto"/>
              <w:right w:val="single" w:sz="4" w:space="0" w:color="auto"/>
            </w:tcBorders>
            <w:hideMark/>
          </w:tcPr>
          <w:p w14:paraId="10E65640"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100-102</w:t>
            </w:r>
          </w:p>
        </w:tc>
        <w:tc>
          <w:tcPr>
            <w:tcW w:w="2410" w:type="dxa"/>
            <w:tcBorders>
              <w:top w:val="single" w:sz="4" w:space="0" w:color="auto"/>
              <w:left w:val="single" w:sz="4" w:space="0" w:color="auto"/>
              <w:bottom w:val="single" w:sz="4" w:space="0" w:color="auto"/>
              <w:right w:val="single" w:sz="4" w:space="0" w:color="auto"/>
            </w:tcBorders>
            <w:hideMark/>
          </w:tcPr>
          <w:p w14:paraId="6F879D7A" w14:textId="77777777" w:rsidR="004522BF" w:rsidRPr="00F7688C" w:rsidRDefault="004522BF" w:rsidP="00CB12CC">
            <w:pPr>
              <w:pStyle w:val="af1"/>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12077" w:type="dxa"/>
            <w:tcBorders>
              <w:top w:val="single" w:sz="4" w:space="0" w:color="auto"/>
              <w:left w:val="single" w:sz="4" w:space="0" w:color="auto"/>
              <w:bottom w:val="single" w:sz="4" w:space="0" w:color="auto"/>
              <w:right w:val="single" w:sz="4" w:space="0" w:color="auto"/>
            </w:tcBorders>
            <w:hideMark/>
          </w:tcPr>
          <w:p w14:paraId="40B1556B" w14:textId="77777777" w:rsidR="004522BF" w:rsidRPr="00F7688C" w:rsidRDefault="004522BF" w:rsidP="00CB12CC">
            <w:pPr>
              <w:pStyle w:val="af1"/>
              <w:rPr>
                <w:rFonts w:ascii="Times New Roman" w:eastAsia="Calibri" w:hAnsi="Times New Roman" w:cs="Times New Roman"/>
                <w:sz w:val="24"/>
                <w:szCs w:val="24"/>
              </w:rPr>
            </w:pPr>
            <w:r w:rsidRPr="00F7688C">
              <w:rPr>
                <w:rFonts w:ascii="Times New Roman" w:eastAsia="Calibri" w:hAnsi="Times New Roman" w:cs="Times New Roman"/>
                <w:sz w:val="24"/>
                <w:szCs w:val="24"/>
              </w:rPr>
              <w:t>Резерв</w:t>
            </w:r>
          </w:p>
        </w:tc>
      </w:tr>
    </w:tbl>
    <w:p w14:paraId="6187DF45" w14:textId="77777777" w:rsidR="004522BF" w:rsidRPr="00F7688C" w:rsidRDefault="004522BF" w:rsidP="004522BF">
      <w:pPr>
        <w:pStyle w:val="af1"/>
        <w:rPr>
          <w:rFonts w:ascii="Times New Roman" w:hAnsi="Times New Roman" w:cs="Times New Roman"/>
          <w:sz w:val="24"/>
          <w:szCs w:val="24"/>
        </w:rPr>
      </w:pPr>
    </w:p>
    <w:p w14:paraId="77201C93" w14:textId="25F52A04" w:rsidR="002B42CB" w:rsidRDefault="002B42CB" w:rsidP="00D8298B">
      <w:pPr>
        <w:pStyle w:val="a3"/>
        <w:spacing w:after="0" w:line="240" w:lineRule="auto"/>
        <w:ind w:left="1069"/>
        <w:jc w:val="both"/>
        <w:rPr>
          <w:rFonts w:ascii="Times New Roman" w:eastAsia="Times New Roman" w:hAnsi="Times New Roman" w:cs="Times New Roman"/>
          <w:lang w:eastAsia="ru-RU"/>
        </w:rPr>
      </w:pPr>
    </w:p>
    <w:p w14:paraId="4959A39C" w14:textId="0EE66E71" w:rsidR="002B42CB" w:rsidRDefault="002B42CB" w:rsidP="00D8298B">
      <w:pPr>
        <w:pStyle w:val="a3"/>
        <w:spacing w:after="0" w:line="240" w:lineRule="auto"/>
        <w:ind w:left="1069"/>
        <w:jc w:val="both"/>
        <w:rPr>
          <w:rFonts w:ascii="Times New Roman" w:eastAsia="Times New Roman" w:hAnsi="Times New Roman" w:cs="Times New Roman"/>
          <w:lang w:eastAsia="ru-RU"/>
        </w:rPr>
      </w:pPr>
    </w:p>
    <w:p w14:paraId="3927A591" w14:textId="41076E36" w:rsidR="002B42CB" w:rsidRDefault="002B42CB" w:rsidP="00D8298B">
      <w:pPr>
        <w:pStyle w:val="a3"/>
        <w:spacing w:after="0" w:line="240" w:lineRule="auto"/>
        <w:ind w:left="1069"/>
        <w:jc w:val="both"/>
        <w:rPr>
          <w:rFonts w:ascii="Times New Roman" w:eastAsia="Times New Roman" w:hAnsi="Times New Roman" w:cs="Times New Roman"/>
          <w:lang w:eastAsia="ru-RU"/>
        </w:rPr>
      </w:pPr>
    </w:p>
    <w:p w14:paraId="551BF2D8" w14:textId="2C403185" w:rsidR="002B42CB" w:rsidRDefault="002B42CB" w:rsidP="00D8298B">
      <w:pPr>
        <w:pStyle w:val="a3"/>
        <w:spacing w:after="0" w:line="240" w:lineRule="auto"/>
        <w:ind w:left="1069"/>
        <w:jc w:val="both"/>
        <w:rPr>
          <w:rFonts w:ascii="Times New Roman" w:eastAsia="Times New Roman" w:hAnsi="Times New Roman" w:cs="Times New Roman"/>
          <w:lang w:eastAsia="ru-RU"/>
        </w:rPr>
      </w:pPr>
    </w:p>
    <w:p w14:paraId="35B8881E" w14:textId="034AC7B6" w:rsidR="002B42CB" w:rsidRDefault="002B42CB" w:rsidP="00D8298B">
      <w:pPr>
        <w:pStyle w:val="a3"/>
        <w:spacing w:after="0" w:line="240" w:lineRule="auto"/>
        <w:ind w:left="1069"/>
        <w:jc w:val="both"/>
        <w:rPr>
          <w:rFonts w:ascii="Times New Roman" w:eastAsia="Times New Roman" w:hAnsi="Times New Roman" w:cs="Times New Roman"/>
          <w:lang w:eastAsia="ru-RU"/>
        </w:rPr>
      </w:pPr>
    </w:p>
    <w:p w14:paraId="66DC384D" w14:textId="2968E21B" w:rsidR="002B42CB" w:rsidRDefault="002B42CB" w:rsidP="00D8298B">
      <w:pPr>
        <w:pStyle w:val="a3"/>
        <w:spacing w:after="0" w:line="240" w:lineRule="auto"/>
        <w:ind w:left="1069"/>
        <w:jc w:val="both"/>
        <w:rPr>
          <w:rFonts w:ascii="Times New Roman" w:eastAsia="Times New Roman" w:hAnsi="Times New Roman" w:cs="Times New Roman"/>
          <w:lang w:eastAsia="ru-RU"/>
        </w:rPr>
      </w:pPr>
    </w:p>
    <w:p w14:paraId="37B6E127" w14:textId="7DE8699C" w:rsidR="002B42CB" w:rsidRDefault="002B42CB" w:rsidP="00D8298B">
      <w:pPr>
        <w:pStyle w:val="a3"/>
        <w:spacing w:after="0" w:line="240" w:lineRule="auto"/>
        <w:ind w:left="1069"/>
        <w:jc w:val="both"/>
        <w:rPr>
          <w:rFonts w:ascii="Times New Roman" w:eastAsia="Times New Roman" w:hAnsi="Times New Roman" w:cs="Times New Roman"/>
          <w:lang w:eastAsia="ru-RU"/>
        </w:rPr>
      </w:pPr>
    </w:p>
    <w:p w14:paraId="58287AB5" w14:textId="23F86778" w:rsidR="002B42CB" w:rsidRDefault="002B42CB" w:rsidP="00D8298B">
      <w:pPr>
        <w:pStyle w:val="a3"/>
        <w:spacing w:after="0" w:line="240" w:lineRule="auto"/>
        <w:ind w:left="1069"/>
        <w:jc w:val="both"/>
        <w:rPr>
          <w:rFonts w:ascii="Times New Roman" w:eastAsia="Times New Roman" w:hAnsi="Times New Roman" w:cs="Times New Roman"/>
          <w:lang w:eastAsia="ru-RU"/>
        </w:rPr>
      </w:pPr>
    </w:p>
    <w:p w14:paraId="0BA627C9" w14:textId="0050FE8C" w:rsidR="002B42CB" w:rsidRDefault="002B42CB" w:rsidP="00D8298B">
      <w:pPr>
        <w:pStyle w:val="a3"/>
        <w:spacing w:after="0" w:line="240" w:lineRule="auto"/>
        <w:ind w:left="1069"/>
        <w:jc w:val="both"/>
        <w:rPr>
          <w:rFonts w:ascii="Times New Roman" w:eastAsia="Times New Roman" w:hAnsi="Times New Roman" w:cs="Times New Roman"/>
          <w:lang w:eastAsia="ru-RU"/>
        </w:rPr>
      </w:pPr>
    </w:p>
    <w:p w14:paraId="3E420100" w14:textId="052D2310" w:rsidR="002B42CB" w:rsidRDefault="002B42CB" w:rsidP="00D8298B">
      <w:pPr>
        <w:pStyle w:val="a3"/>
        <w:spacing w:after="0" w:line="240" w:lineRule="auto"/>
        <w:ind w:left="1069"/>
        <w:jc w:val="both"/>
        <w:rPr>
          <w:rFonts w:ascii="Times New Roman" w:eastAsia="Times New Roman" w:hAnsi="Times New Roman" w:cs="Times New Roman"/>
          <w:lang w:eastAsia="ru-RU"/>
        </w:rPr>
      </w:pPr>
    </w:p>
    <w:p w14:paraId="2FA6D84F" w14:textId="2EC50AB8" w:rsidR="002B42CB" w:rsidRDefault="002B42CB" w:rsidP="00D8298B">
      <w:pPr>
        <w:pStyle w:val="a3"/>
        <w:spacing w:after="0" w:line="240" w:lineRule="auto"/>
        <w:ind w:left="1069"/>
        <w:jc w:val="both"/>
        <w:rPr>
          <w:rFonts w:ascii="Times New Roman" w:eastAsia="Times New Roman" w:hAnsi="Times New Roman" w:cs="Times New Roman"/>
          <w:lang w:eastAsia="ru-RU"/>
        </w:rPr>
      </w:pPr>
    </w:p>
    <w:p w14:paraId="3E18E9BD" w14:textId="77777777" w:rsidR="002B42CB" w:rsidRPr="004522BF" w:rsidRDefault="002B42CB" w:rsidP="004522BF">
      <w:pPr>
        <w:spacing w:after="0" w:line="240" w:lineRule="auto"/>
        <w:jc w:val="both"/>
        <w:rPr>
          <w:rFonts w:ascii="Times New Roman" w:eastAsia="Times New Roman" w:hAnsi="Times New Roman" w:cs="Times New Roman"/>
          <w:lang w:eastAsia="ru-RU"/>
        </w:rPr>
      </w:pPr>
    </w:p>
    <w:p w14:paraId="3C88D156" w14:textId="77777777" w:rsidR="00686355" w:rsidRDefault="00686355" w:rsidP="00686355">
      <w:pPr>
        <w:pStyle w:val="af1"/>
        <w:jc w:val="center"/>
        <w:rPr>
          <w:rFonts w:ascii="Times New Roman" w:hAnsi="Times New Roman"/>
          <w:b/>
          <w:bCs/>
        </w:rPr>
      </w:pPr>
      <w:r>
        <w:rPr>
          <w:rFonts w:ascii="Times New Roman" w:hAnsi="Times New Roman"/>
          <w:b/>
          <w:bCs/>
        </w:rPr>
        <w:t>Критерии оценки устного ответа</w:t>
      </w:r>
    </w:p>
    <w:p w14:paraId="67D3B133" w14:textId="77777777" w:rsidR="00686355" w:rsidRDefault="00686355" w:rsidP="00686355">
      <w:pPr>
        <w:pStyle w:val="af1"/>
        <w:jc w:val="both"/>
        <w:rPr>
          <w:rFonts w:ascii="Times New Roman" w:hAnsi="Times New Roman"/>
        </w:rPr>
      </w:pPr>
      <w:r>
        <w:rPr>
          <w:rFonts w:ascii="Times New Roman" w:hAnsi="Times New Roman"/>
        </w:rPr>
        <w:t>Оценка «5» ставится в том случае, если ответ полный и правильный на основании изученного материала, материал изложен в определённой логической последовательности литературным языком.</w:t>
      </w:r>
    </w:p>
    <w:p w14:paraId="3F41CD04" w14:textId="77777777" w:rsidR="00686355" w:rsidRDefault="00686355" w:rsidP="00686355">
      <w:pPr>
        <w:pStyle w:val="af1"/>
        <w:jc w:val="both"/>
        <w:rPr>
          <w:rFonts w:ascii="Times New Roman" w:hAnsi="Times New Roman"/>
        </w:rPr>
      </w:pPr>
      <w:r>
        <w:rPr>
          <w:rFonts w:ascii="Times New Roman" w:hAnsi="Times New Roman"/>
        </w:rPr>
        <w:t>Оценка «4» ставится, если ответ полный и правильный на основании изученного материала, материал изложен в определённой логической последовательности, при этом допущены 2-3 незначительных ошибки, исправленные по требованию учителя.</w:t>
      </w:r>
    </w:p>
    <w:p w14:paraId="5A62E3F9" w14:textId="77777777" w:rsidR="00686355" w:rsidRDefault="00686355" w:rsidP="00686355">
      <w:pPr>
        <w:pStyle w:val="af1"/>
        <w:jc w:val="both"/>
        <w:rPr>
          <w:rFonts w:ascii="Times New Roman" w:hAnsi="Times New Roman"/>
        </w:rPr>
      </w:pPr>
      <w:r>
        <w:rPr>
          <w:rFonts w:ascii="Times New Roman" w:hAnsi="Times New Roman"/>
        </w:rPr>
        <w:t>Оценка «3» ставится, если ответ полный, но при этом допущены 2-3 существенных ошибки, или ответ неполный, несвязный.</w:t>
      </w:r>
    </w:p>
    <w:p w14:paraId="1ED0B947" w14:textId="77777777" w:rsidR="00686355" w:rsidRDefault="00686355" w:rsidP="00686355">
      <w:pPr>
        <w:pStyle w:val="af1"/>
        <w:jc w:val="both"/>
        <w:rPr>
          <w:rFonts w:ascii="Times New Roman" w:hAnsi="Times New Roman"/>
        </w:rPr>
      </w:pPr>
      <w:r>
        <w:rPr>
          <w:rFonts w:ascii="Times New Roman" w:hAnsi="Times New Roman"/>
        </w:rPr>
        <w:t>Оценка «2» ставится, если при ответе обнаружено полное непонимание основного материала или допущены существенные ошибки, которые учащийся не может исправить при наводящих вопросах учителя.</w:t>
      </w:r>
    </w:p>
    <w:p w14:paraId="486088E6" w14:textId="77777777" w:rsidR="00686355" w:rsidRDefault="00686355" w:rsidP="00686355">
      <w:pPr>
        <w:pStyle w:val="af1"/>
        <w:jc w:val="center"/>
        <w:rPr>
          <w:rFonts w:ascii="Times New Roman" w:hAnsi="Times New Roman"/>
          <w:b/>
          <w:bCs/>
        </w:rPr>
      </w:pPr>
      <w:r>
        <w:rPr>
          <w:rFonts w:ascii="Times New Roman" w:hAnsi="Times New Roman"/>
          <w:b/>
          <w:bCs/>
        </w:rPr>
        <w:t>Критерии оценивания письменного ответа</w:t>
      </w:r>
    </w:p>
    <w:p w14:paraId="3A70AA8F" w14:textId="77777777" w:rsidR="00686355" w:rsidRDefault="00686355" w:rsidP="00686355">
      <w:pPr>
        <w:pStyle w:val="af1"/>
        <w:jc w:val="both"/>
        <w:rPr>
          <w:rFonts w:ascii="Times New Roman" w:hAnsi="Times New Roman"/>
        </w:rPr>
      </w:pPr>
      <w:r>
        <w:rPr>
          <w:rFonts w:ascii="Times New Roman" w:hAnsi="Times New Roman"/>
        </w:rPr>
        <w:t>При оценке письменного ответа необходимо выделить следующие элементы:</w:t>
      </w:r>
    </w:p>
    <w:p w14:paraId="0F4C02F9" w14:textId="77777777" w:rsidR="00686355" w:rsidRDefault="00686355" w:rsidP="00686355">
      <w:pPr>
        <w:pStyle w:val="af1"/>
        <w:jc w:val="both"/>
        <w:rPr>
          <w:rFonts w:ascii="Times New Roman" w:hAnsi="Times New Roman"/>
        </w:rPr>
      </w:pPr>
      <w:r>
        <w:rPr>
          <w:rFonts w:ascii="Times New Roman" w:hAnsi="Times New Roman"/>
        </w:rPr>
        <w:t>Представление собственной точки зрения (позиции, отношения) при раскрытии проблемы.</w:t>
      </w:r>
    </w:p>
    <w:p w14:paraId="721AC7D2" w14:textId="77777777" w:rsidR="00686355" w:rsidRDefault="00686355" w:rsidP="00686355">
      <w:pPr>
        <w:pStyle w:val="af1"/>
        <w:jc w:val="both"/>
        <w:rPr>
          <w:rFonts w:ascii="Times New Roman" w:hAnsi="Times New Roman"/>
        </w:rPr>
      </w:pPr>
      <w:r>
        <w:rPr>
          <w:rFonts w:ascii="Times New Roman" w:hAnsi="Times New Roman"/>
        </w:rPr>
        <w:t>Раскрытие проблемы на теоретическом уровне (в связях и с обоснованиями) или без использования обществоведческих понятий в контексте ответа.</w:t>
      </w:r>
    </w:p>
    <w:p w14:paraId="0870BA6E" w14:textId="77777777" w:rsidR="00686355" w:rsidRDefault="00686355" w:rsidP="00686355">
      <w:pPr>
        <w:pStyle w:val="af1"/>
        <w:jc w:val="both"/>
        <w:rPr>
          <w:rFonts w:ascii="Times New Roman" w:hAnsi="Times New Roman"/>
        </w:rPr>
      </w:pPr>
      <w:r>
        <w:rPr>
          <w:rFonts w:ascii="Times New Roman" w:hAnsi="Times New Roman"/>
        </w:rPr>
        <w:t>Аргументация своей позиции с опорой на факты общественной жизни или собственный опыт.</w:t>
      </w:r>
    </w:p>
    <w:p w14:paraId="67ACBA3E" w14:textId="77777777" w:rsidR="00686355" w:rsidRDefault="00686355" w:rsidP="00686355">
      <w:pPr>
        <w:pStyle w:val="af1"/>
        <w:jc w:val="both"/>
        <w:rPr>
          <w:rFonts w:ascii="Times New Roman" w:hAnsi="Times New Roman"/>
        </w:rPr>
      </w:pPr>
      <w:r>
        <w:rPr>
          <w:rFonts w:ascii="Times New Roman" w:hAnsi="Times New Roman"/>
        </w:rPr>
        <w:t>Оценка «5» ставится, если представлена собственная точка зрения (позиция, отношение) при раскрытии проблемы. Проблема раскрыта на теоретическом уровне, в связях и с обоснованиями, с корректным использованием исторических терминов и понятий в контексте ответа. Дана аргументация своего мнения с опорой на факты.</w:t>
      </w:r>
    </w:p>
    <w:p w14:paraId="6871C3C6" w14:textId="77777777" w:rsidR="00686355" w:rsidRDefault="00686355" w:rsidP="00686355">
      <w:pPr>
        <w:pStyle w:val="af1"/>
        <w:jc w:val="both"/>
        <w:rPr>
          <w:rFonts w:ascii="Times New Roman" w:hAnsi="Times New Roman"/>
        </w:rPr>
      </w:pPr>
      <w:r>
        <w:rPr>
          <w:rFonts w:ascii="Times New Roman" w:hAnsi="Times New Roman"/>
        </w:rPr>
        <w:t>Оценка «4» ставится, если представлена собственная точка зрения (позиция, отношение) при раскрытии проблемы. Проблема раскрыта с корректным использованием исторических терминов и понятий в контексте ответа (теоретические связи и обоснования не присутствуют или явно не прослеживаются). Дана аргументация своего мнения с опорой на факты.</w:t>
      </w:r>
    </w:p>
    <w:p w14:paraId="6F70684E" w14:textId="77777777" w:rsidR="00686355" w:rsidRDefault="00686355" w:rsidP="00686355">
      <w:pPr>
        <w:pStyle w:val="af1"/>
        <w:jc w:val="both"/>
        <w:rPr>
          <w:rFonts w:ascii="Times New Roman" w:hAnsi="Times New Roman"/>
        </w:rPr>
      </w:pPr>
      <w:r>
        <w:rPr>
          <w:rFonts w:ascii="Times New Roman" w:hAnsi="Times New Roman"/>
        </w:rPr>
        <w:t>Оценка «3» ставится, если представлена собственная точка зрения (позиция, отношение) при раскрытии проблемы. Проблема раскрыта при формальном использовании исторических терминов. Дана аргументация своего мнения с опорой на факты или личный социальный опыт.</w:t>
      </w:r>
    </w:p>
    <w:p w14:paraId="465E6F52" w14:textId="77777777" w:rsidR="00686355" w:rsidRDefault="00686355" w:rsidP="00686355">
      <w:pPr>
        <w:pStyle w:val="af1"/>
        <w:jc w:val="both"/>
        <w:rPr>
          <w:rFonts w:ascii="Times New Roman" w:hAnsi="Times New Roman"/>
        </w:rPr>
      </w:pPr>
      <w:r>
        <w:rPr>
          <w:rFonts w:ascii="Times New Roman" w:hAnsi="Times New Roman"/>
        </w:rPr>
        <w:t>Оценка «2» ставится, если представлена собственная позиция по поднятой проблеме на бытовом уровне без аргументации.</w:t>
      </w:r>
    </w:p>
    <w:p w14:paraId="2FE187B7" w14:textId="77777777" w:rsidR="00686355" w:rsidRDefault="00686355" w:rsidP="00686355">
      <w:pPr>
        <w:pStyle w:val="af1"/>
        <w:jc w:val="center"/>
        <w:rPr>
          <w:rFonts w:ascii="Times New Roman" w:hAnsi="Times New Roman"/>
          <w:b/>
          <w:bCs/>
        </w:rPr>
      </w:pPr>
      <w:r>
        <w:rPr>
          <w:rFonts w:ascii="Times New Roman" w:hAnsi="Times New Roman"/>
          <w:b/>
          <w:bCs/>
        </w:rPr>
        <w:t>Использование и оценивание тестов.</w:t>
      </w:r>
    </w:p>
    <w:p w14:paraId="7A2032AC" w14:textId="77777777" w:rsidR="00686355" w:rsidRDefault="00686355" w:rsidP="00686355">
      <w:pPr>
        <w:pStyle w:val="af1"/>
        <w:jc w:val="both"/>
        <w:rPr>
          <w:rFonts w:ascii="Times New Roman" w:hAnsi="Times New Roman"/>
        </w:rPr>
      </w:pPr>
      <w:r>
        <w:rPr>
          <w:rFonts w:ascii="Times New Roman" w:hAnsi="Times New Roman"/>
        </w:rPr>
        <w:t xml:space="preserve">           На уроках предполагается использовать тестовые материалы для проверки домашнего задания и как инструмент формирования навыка самостоятельной работы с учебником и другими источниками для получения нужной информации.</w:t>
      </w:r>
    </w:p>
    <w:p w14:paraId="4044DD5B" w14:textId="77777777" w:rsidR="00686355" w:rsidRDefault="00686355" w:rsidP="00686355">
      <w:pPr>
        <w:pStyle w:val="af1"/>
        <w:jc w:val="both"/>
        <w:rPr>
          <w:rFonts w:ascii="Times New Roman" w:hAnsi="Times New Roman"/>
        </w:rPr>
      </w:pPr>
      <w:r>
        <w:rPr>
          <w:rFonts w:ascii="Times New Roman" w:hAnsi="Times New Roman"/>
        </w:rPr>
        <w:t xml:space="preserve">            Тест используется с целью проверки домашнего задания, а также ранее изученного материала. Тестирование проводится в начале урока и занимает не более ¼ части урока. Иногда работа с тестом даётся на весь урок.</w:t>
      </w:r>
    </w:p>
    <w:p w14:paraId="2CECC30D" w14:textId="77777777" w:rsidR="00686355" w:rsidRDefault="00686355" w:rsidP="00686355">
      <w:pPr>
        <w:pStyle w:val="af1"/>
        <w:jc w:val="both"/>
        <w:rPr>
          <w:rFonts w:ascii="Times New Roman" w:hAnsi="Times New Roman"/>
        </w:rPr>
      </w:pPr>
      <w:r>
        <w:rPr>
          <w:rFonts w:ascii="Times New Roman" w:hAnsi="Times New Roman"/>
        </w:rPr>
        <w:t xml:space="preserve">           Тесты даются каждому ученику в письменном виде. Задача учащихся – найти правильный ответ.</w:t>
      </w:r>
    </w:p>
    <w:p w14:paraId="12039F25" w14:textId="77777777" w:rsidR="00686355" w:rsidRDefault="00686355" w:rsidP="00686355">
      <w:pPr>
        <w:pStyle w:val="af1"/>
        <w:jc w:val="both"/>
        <w:rPr>
          <w:rFonts w:ascii="Times New Roman" w:hAnsi="Times New Roman"/>
        </w:rPr>
      </w:pPr>
      <w:r>
        <w:rPr>
          <w:rFonts w:ascii="Times New Roman" w:hAnsi="Times New Roman"/>
        </w:rPr>
        <w:t xml:space="preserve">           Тесты оцениваются в школьных отметках («5», «4», «3», «2»). Учащиеся должны усвоить, что задание должно быть выполненным не менее чем на 50%.</w:t>
      </w:r>
    </w:p>
    <w:p w14:paraId="2FFD049E" w14:textId="77777777" w:rsidR="00686355" w:rsidRDefault="00686355" w:rsidP="00686355">
      <w:pPr>
        <w:pStyle w:val="af1"/>
        <w:jc w:val="both"/>
        <w:rPr>
          <w:rFonts w:ascii="Times New Roman" w:hAnsi="Times New Roman"/>
        </w:rPr>
      </w:pPr>
      <w:r>
        <w:rPr>
          <w:rFonts w:ascii="Times New Roman" w:hAnsi="Times New Roman"/>
        </w:rPr>
        <w:t xml:space="preserve">           Отметка «5» выставляется за 100%-85% выполнения работы,</w:t>
      </w:r>
    </w:p>
    <w:p w14:paraId="18A6E164" w14:textId="77777777" w:rsidR="00686355" w:rsidRDefault="00686355" w:rsidP="00686355">
      <w:pPr>
        <w:pStyle w:val="af1"/>
        <w:jc w:val="both"/>
        <w:rPr>
          <w:rFonts w:ascii="Times New Roman" w:hAnsi="Times New Roman"/>
        </w:rPr>
      </w:pPr>
      <w:r>
        <w:rPr>
          <w:rFonts w:ascii="Times New Roman" w:hAnsi="Times New Roman"/>
        </w:rPr>
        <w:t xml:space="preserve">           Отметка «4» выставляется за 84%-61% выполнения работы,</w:t>
      </w:r>
    </w:p>
    <w:p w14:paraId="55217173" w14:textId="77777777" w:rsidR="00686355" w:rsidRDefault="00686355" w:rsidP="00686355">
      <w:pPr>
        <w:pStyle w:val="af1"/>
        <w:jc w:val="both"/>
        <w:rPr>
          <w:rFonts w:ascii="Times New Roman" w:hAnsi="Times New Roman"/>
        </w:rPr>
      </w:pPr>
      <w:r>
        <w:rPr>
          <w:rFonts w:ascii="Times New Roman" w:hAnsi="Times New Roman"/>
        </w:rPr>
        <w:t xml:space="preserve">           Отметка «3» выставляется за 60%-45% выполнения работы,</w:t>
      </w:r>
    </w:p>
    <w:p w14:paraId="7F0A247C" w14:textId="77777777" w:rsidR="00686355" w:rsidRDefault="00686355" w:rsidP="00686355">
      <w:pPr>
        <w:pStyle w:val="af1"/>
        <w:jc w:val="both"/>
        <w:rPr>
          <w:rFonts w:ascii="Times New Roman" w:hAnsi="Times New Roman"/>
        </w:rPr>
      </w:pPr>
      <w:r>
        <w:rPr>
          <w:rFonts w:ascii="Times New Roman" w:hAnsi="Times New Roman"/>
        </w:rPr>
        <w:t xml:space="preserve">           Отметка «2» выставляется за 44% и менее.</w:t>
      </w:r>
    </w:p>
    <w:p w14:paraId="47EFD16D" w14:textId="77777777" w:rsidR="00686355" w:rsidRDefault="00686355" w:rsidP="00D8298B">
      <w:pPr>
        <w:spacing w:after="0" w:line="240" w:lineRule="auto"/>
        <w:jc w:val="both"/>
        <w:rPr>
          <w:rFonts w:ascii="Times New Roman" w:eastAsia="Times New Roman" w:hAnsi="Times New Roman" w:cs="Times New Roman"/>
          <w:b/>
          <w:lang w:eastAsia="ru-RU"/>
        </w:rPr>
      </w:pPr>
    </w:p>
    <w:p w14:paraId="4007D4D8" w14:textId="77777777" w:rsidR="00686355" w:rsidRDefault="00686355" w:rsidP="00D8298B">
      <w:pPr>
        <w:spacing w:after="0" w:line="240" w:lineRule="auto"/>
        <w:jc w:val="both"/>
        <w:rPr>
          <w:rFonts w:ascii="Times New Roman" w:eastAsia="Times New Roman" w:hAnsi="Times New Roman" w:cs="Times New Roman"/>
          <w:b/>
          <w:lang w:eastAsia="ru-RU"/>
        </w:rPr>
      </w:pPr>
    </w:p>
    <w:p w14:paraId="6A9C3313" w14:textId="77777777" w:rsidR="00686355" w:rsidRDefault="00686355" w:rsidP="00D8298B">
      <w:pPr>
        <w:spacing w:after="0" w:line="240" w:lineRule="auto"/>
        <w:jc w:val="both"/>
        <w:rPr>
          <w:rFonts w:ascii="Times New Roman" w:eastAsia="Times New Roman" w:hAnsi="Times New Roman" w:cs="Times New Roman"/>
          <w:b/>
          <w:lang w:eastAsia="ru-RU"/>
        </w:rPr>
      </w:pPr>
    </w:p>
    <w:p w14:paraId="5CD5432B" w14:textId="77777777" w:rsidR="00686355" w:rsidRDefault="00686355" w:rsidP="00D8298B">
      <w:pPr>
        <w:spacing w:after="0" w:line="240" w:lineRule="auto"/>
        <w:jc w:val="both"/>
        <w:rPr>
          <w:rFonts w:ascii="Times New Roman" w:eastAsia="Times New Roman" w:hAnsi="Times New Roman" w:cs="Times New Roman"/>
          <w:b/>
          <w:lang w:eastAsia="ru-RU"/>
        </w:rPr>
      </w:pPr>
    </w:p>
    <w:p w14:paraId="25476B35" w14:textId="77777777" w:rsidR="00686355" w:rsidRDefault="00686355" w:rsidP="00D8298B">
      <w:pPr>
        <w:spacing w:after="0" w:line="240" w:lineRule="auto"/>
        <w:jc w:val="both"/>
        <w:rPr>
          <w:rFonts w:ascii="Times New Roman" w:eastAsia="Times New Roman" w:hAnsi="Times New Roman" w:cs="Times New Roman"/>
          <w:b/>
          <w:lang w:eastAsia="ru-RU"/>
        </w:rPr>
      </w:pPr>
    </w:p>
    <w:p w14:paraId="71A014B5" w14:textId="77777777" w:rsidR="00686355" w:rsidRDefault="00686355" w:rsidP="00D8298B">
      <w:pPr>
        <w:spacing w:after="0" w:line="240" w:lineRule="auto"/>
        <w:jc w:val="both"/>
        <w:rPr>
          <w:rFonts w:ascii="Times New Roman" w:eastAsia="Times New Roman" w:hAnsi="Times New Roman" w:cs="Times New Roman"/>
          <w:b/>
          <w:lang w:eastAsia="ru-RU"/>
        </w:rPr>
      </w:pPr>
    </w:p>
    <w:p w14:paraId="555C93DB" w14:textId="63CAAEC8" w:rsidR="007C0818" w:rsidRPr="007C0818" w:rsidRDefault="007C0818" w:rsidP="00D8298B">
      <w:pPr>
        <w:spacing w:after="0" w:line="240" w:lineRule="auto"/>
        <w:jc w:val="both"/>
        <w:rPr>
          <w:rFonts w:ascii="Times New Roman" w:eastAsia="Times New Roman" w:hAnsi="Times New Roman" w:cs="Times New Roman"/>
          <w:b/>
          <w:lang w:eastAsia="ru-RU"/>
        </w:rPr>
      </w:pPr>
      <w:r w:rsidRPr="007C0818">
        <w:rPr>
          <w:rFonts w:ascii="Times New Roman" w:eastAsia="Times New Roman" w:hAnsi="Times New Roman" w:cs="Times New Roman"/>
          <w:b/>
          <w:lang w:eastAsia="ru-RU"/>
        </w:rPr>
        <w:lastRenderedPageBreak/>
        <w:t>Используемый учебно-методический комплекс</w:t>
      </w:r>
    </w:p>
    <w:p w14:paraId="5BA10BF4" w14:textId="77777777" w:rsidR="007C0818" w:rsidRPr="007C0818" w:rsidRDefault="007C0818" w:rsidP="00D8298B">
      <w:pPr>
        <w:numPr>
          <w:ilvl w:val="0"/>
          <w:numId w:val="15"/>
        </w:numPr>
        <w:tabs>
          <w:tab w:val="left" w:pos="0"/>
        </w:tabs>
        <w:spacing w:after="0" w:line="240" w:lineRule="auto"/>
        <w:ind w:left="0" w:firstLine="709"/>
        <w:jc w:val="both"/>
        <w:rPr>
          <w:rFonts w:ascii="Times New Roman" w:eastAsia="Times New Roman" w:hAnsi="Times New Roman" w:cs="Times New Roman"/>
          <w:lang w:bidi="en-US"/>
        </w:rPr>
      </w:pPr>
      <w:r w:rsidRPr="007C0818">
        <w:rPr>
          <w:rFonts w:ascii="Times New Roman" w:eastAsia="Times New Roman" w:hAnsi="Times New Roman" w:cs="Times New Roman"/>
          <w:b/>
          <w:lang w:bidi="en-US"/>
        </w:rPr>
        <w:t xml:space="preserve"> </w:t>
      </w:r>
      <w:r w:rsidRPr="007C0818">
        <w:rPr>
          <w:rFonts w:ascii="Times New Roman" w:eastAsia="Times New Roman" w:hAnsi="Times New Roman" w:cs="Times New Roman"/>
          <w:lang w:bidi="en-US"/>
        </w:rPr>
        <w:t>Обществознание: учебник для 10 класса: профильный уровень / Под ред. Л.Н. Боголюбова. М.: Просвещение, 2013.</w:t>
      </w:r>
    </w:p>
    <w:p w14:paraId="4C546FD9" w14:textId="77777777" w:rsidR="007C0818" w:rsidRPr="007C0818" w:rsidRDefault="007C0818" w:rsidP="00D8298B">
      <w:pPr>
        <w:numPr>
          <w:ilvl w:val="0"/>
          <w:numId w:val="15"/>
        </w:numPr>
        <w:tabs>
          <w:tab w:val="left" w:pos="0"/>
        </w:tabs>
        <w:spacing w:after="0" w:line="240" w:lineRule="auto"/>
        <w:ind w:left="0" w:firstLine="709"/>
        <w:jc w:val="both"/>
        <w:rPr>
          <w:rFonts w:ascii="Times New Roman" w:eastAsia="Times New Roman" w:hAnsi="Times New Roman" w:cs="Times New Roman"/>
          <w:lang w:bidi="en-US"/>
        </w:rPr>
      </w:pPr>
      <w:r w:rsidRPr="007C0818">
        <w:rPr>
          <w:rFonts w:ascii="Times New Roman" w:eastAsia="Times New Roman" w:hAnsi="Times New Roman" w:cs="Times New Roman"/>
          <w:lang w:bidi="en-US"/>
        </w:rPr>
        <w:t>Методические рекомендации для учителя / Под ред. Л.Н. Боголюбова. М.: Просвещение, 2013.</w:t>
      </w:r>
    </w:p>
    <w:p w14:paraId="5E53BA5C" w14:textId="77777777" w:rsidR="007C0818" w:rsidRPr="007C0818" w:rsidRDefault="007C0818" w:rsidP="00D8298B">
      <w:pPr>
        <w:numPr>
          <w:ilvl w:val="0"/>
          <w:numId w:val="15"/>
        </w:numPr>
        <w:tabs>
          <w:tab w:val="left" w:pos="0"/>
        </w:tabs>
        <w:spacing w:after="0" w:line="240" w:lineRule="auto"/>
        <w:ind w:left="0" w:firstLine="709"/>
        <w:jc w:val="both"/>
        <w:rPr>
          <w:rFonts w:ascii="Times New Roman" w:eastAsia="Times New Roman" w:hAnsi="Times New Roman" w:cs="Times New Roman"/>
          <w:b/>
          <w:lang w:bidi="en-US"/>
        </w:rPr>
      </w:pPr>
      <w:r w:rsidRPr="007C0818">
        <w:rPr>
          <w:rFonts w:ascii="Times New Roman" w:eastAsia="Times New Roman" w:hAnsi="Times New Roman" w:cs="Times New Roman"/>
          <w:lang w:bidi="en-US"/>
        </w:rPr>
        <w:t xml:space="preserve">Рабочая тетрадь по обществознанию / Под ред. О.А. Котовой, Т.Е. </w:t>
      </w:r>
      <w:proofErr w:type="spellStart"/>
      <w:r w:rsidRPr="007C0818">
        <w:rPr>
          <w:rFonts w:ascii="Times New Roman" w:eastAsia="Times New Roman" w:hAnsi="Times New Roman" w:cs="Times New Roman"/>
          <w:lang w:bidi="en-US"/>
        </w:rPr>
        <w:t>Лисковой</w:t>
      </w:r>
      <w:proofErr w:type="spellEnd"/>
      <w:r w:rsidRPr="007C0818">
        <w:rPr>
          <w:rFonts w:ascii="Times New Roman" w:eastAsia="Times New Roman" w:hAnsi="Times New Roman" w:cs="Times New Roman"/>
          <w:lang w:bidi="en-US"/>
        </w:rPr>
        <w:t>. М.: Просвещение, 2012.</w:t>
      </w:r>
    </w:p>
    <w:p w14:paraId="4D215627" w14:textId="77777777" w:rsidR="007C0818" w:rsidRPr="007C0818" w:rsidRDefault="007C0818" w:rsidP="00D8298B">
      <w:pPr>
        <w:spacing w:after="0" w:line="240" w:lineRule="auto"/>
        <w:jc w:val="both"/>
        <w:rPr>
          <w:rFonts w:ascii="Times New Roman" w:eastAsia="Times New Roman" w:hAnsi="Times New Roman" w:cs="Times New Roman"/>
          <w:b/>
          <w:lang w:bidi="en-US"/>
        </w:rPr>
      </w:pPr>
      <w:r w:rsidRPr="007C0818">
        <w:rPr>
          <w:rFonts w:ascii="Times New Roman" w:eastAsia="Times New Roman" w:hAnsi="Times New Roman" w:cs="Times New Roman"/>
          <w:b/>
          <w:lang w:bidi="en-US"/>
        </w:rPr>
        <w:t>Материалы для проведения тестирования</w:t>
      </w:r>
    </w:p>
    <w:p w14:paraId="12F3043E" w14:textId="77777777" w:rsidR="007C0818" w:rsidRPr="007C0818" w:rsidRDefault="007C0818" w:rsidP="00D8298B">
      <w:pPr>
        <w:numPr>
          <w:ilvl w:val="3"/>
          <w:numId w:val="15"/>
        </w:numPr>
        <w:spacing w:after="0" w:line="240" w:lineRule="auto"/>
        <w:ind w:left="0" w:firstLine="709"/>
        <w:contextualSpacing/>
        <w:jc w:val="both"/>
        <w:rPr>
          <w:rFonts w:ascii="Times New Roman" w:eastAsia="Times New Roman" w:hAnsi="Times New Roman" w:cs="Times New Roman"/>
          <w:lang w:bidi="en-US"/>
        </w:rPr>
      </w:pPr>
      <w:r w:rsidRPr="007C0818">
        <w:rPr>
          <w:rFonts w:ascii="Times New Roman" w:eastAsia="Times New Roman" w:hAnsi="Times New Roman" w:cs="Times New Roman"/>
          <w:lang w:bidi="en-US"/>
        </w:rPr>
        <w:t>Нижников С.А. ЕГЭ. Обществознание. Практикум по выполнению типовых тестовых заданий ЕГЭ. Учебно-методическое пособие. - М.: Издательство «Экзамен», 2012. – 96 с.</w:t>
      </w:r>
    </w:p>
    <w:p w14:paraId="0FF66B7C" w14:textId="77777777" w:rsidR="007C0818" w:rsidRPr="007C0818" w:rsidRDefault="007C0818" w:rsidP="00D8298B">
      <w:pPr>
        <w:spacing w:after="0" w:line="240" w:lineRule="auto"/>
        <w:jc w:val="both"/>
        <w:rPr>
          <w:rFonts w:ascii="Times New Roman" w:eastAsia="Times New Roman" w:hAnsi="Times New Roman" w:cs="Times New Roman"/>
          <w:b/>
          <w:lang w:bidi="en-US"/>
        </w:rPr>
      </w:pPr>
      <w:r w:rsidRPr="007C0818">
        <w:rPr>
          <w:rFonts w:ascii="Times New Roman" w:eastAsia="Times New Roman" w:hAnsi="Times New Roman" w:cs="Times New Roman"/>
          <w:b/>
          <w:lang w:bidi="en-US"/>
        </w:rPr>
        <w:t>Список литературы</w:t>
      </w:r>
    </w:p>
    <w:p w14:paraId="7B8626EB" w14:textId="77777777" w:rsidR="007C0818" w:rsidRPr="007C0818" w:rsidRDefault="007C0818" w:rsidP="00D8298B">
      <w:pPr>
        <w:spacing w:after="0" w:line="240" w:lineRule="auto"/>
        <w:ind w:left="709"/>
        <w:contextualSpacing/>
        <w:jc w:val="both"/>
        <w:rPr>
          <w:rFonts w:ascii="Times New Roman" w:eastAsia="Times New Roman" w:hAnsi="Times New Roman" w:cs="Times New Roman"/>
          <w:lang w:bidi="en-US"/>
        </w:rPr>
      </w:pPr>
      <w:r w:rsidRPr="007D5C3B">
        <w:rPr>
          <w:rFonts w:ascii="Times New Roman" w:eastAsia="Times New Roman" w:hAnsi="Times New Roman" w:cs="Times New Roman"/>
          <w:lang w:bidi="en-US"/>
        </w:rPr>
        <w:t>1.</w:t>
      </w:r>
      <w:r w:rsidRPr="007C0818">
        <w:rPr>
          <w:rFonts w:ascii="Times New Roman" w:eastAsia="Times New Roman" w:hAnsi="Times New Roman" w:cs="Times New Roman"/>
          <w:lang w:bidi="en-US"/>
        </w:rPr>
        <w:t xml:space="preserve">Бабленкова И.И., Акимов В.В., Сурова Е.А. Обществознание: учебное пособие для поступающих в вузы. М.: </w:t>
      </w:r>
      <w:proofErr w:type="spellStart"/>
      <w:r w:rsidRPr="007C0818">
        <w:rPr>
          <w:rFonts w:ascii="Times New Roman" w:eastAsia="Times New Roman" w:hAnsi="Times New Roman" w:cs="Times New Roman"/>
          <w:lang w:bidi="en-US"/>
        </w:rPr>
        <w:t>Эксмо</w:t>
      </w:r>
      <w:proofErr w:type="spellEnd"/>
      <w:r w:rsidRPr="007C0818">
        <w:rPr>
          <w:rFonts w:ascii="Times New Roman" w:eastAsia="Times New Roman" w:hAnsi="Times New Roman" w:cs="Times New Roman"/>
          <w:lang w:bidi="en-US"/>
        </w:rPr>
        <w:t>, 2014. – 352с.</w:t>
      </w:r>
    </w:p>
    <w:p w14:paraId="64901262" w14:textId="77777777" w:rsidR="007C0818" w:rsidRPr="007C0818" w:rsidRDefault="007C0818" w:rsidP="00D8298B">
      <w:pPr>
        <w:spacing w:after="0" w:line="240" w:lineRule="auto"/>
        <w:ind w:left="709"/>
        <w:contextualSpacing/>
        <w:jc w:val="both"/>
        <w:rPr>
          <w:rFonts w:ascii="Times New Roman" w:eastAsia="Times New Roman" w:hAnsi="Times New Roman" w:cs="Times New Roman"/>
          <w:lang w:bidi="en-US"/>
        </w:rPr>
      </w:pPr>
      <w:r w:rsidRPr="007D5C3B">
        <w:rPr>
          <w:rFonts w:ascii="Times New Roman" w:eastAsia="Times New Roman" w:hAnsi="Times New Roman" w:cs="Times New Roman"/>
          <w:lang w:bidi="en-US"/>
        </w:rPr>
        <w:t>2.</w:t>
      </w:r>
      <w:r w:rsidRPr="007C0818">
        <w:rPr>
          <w:rFonts w:ascii="Times New Roman" w:eastAsia="Times New Roman" w:hAnsi="Times New Roman" w:cs="Times New Roman"/>
          <w:lang w:bidi="en-US"/>
        </w:rPr>
        <w:t xml:space="preserve">Бергер П., </w:t>
      </w:r>
      <w:proofErr w:type="spellStart"/>
      <w:r w:rsidRPr="007C0818">
        <w:rPr>
          <w:rFonts w:ascii="Times New Roman" w:eastAsia="Times New Roman" w:hAnsi="Times New Roman" w:cs="Times New Roman"/>
          <w:lang w:bidi="en-US"/>
        </w:rPr>
        <w:t>Лукман</w:t>
      </w:r>
      <w:proofErr w:type="spellEnd"/>
      <w:r w:rsidRPr="007C0818">
        <w:rPr>
          <w:rFonts w:ascii="Times New Roman" w:eastAsia="Times New Roman" w:hAnsi="Times New Roman" w:cs="Times New Roman"/>
          <w:lang w:bidi="en-US"/>
        </w:rPr>
        <w:t xml:space="preserve"> </w:t>
      </w:r>
      <w:proofErr w:type="spellStart"/>
      <w:r w:rsidRPr="007C0818">
        <w:rPr>
          <w:rFonts w:ascii="Times New Roman" w:eastAsia="Times New Roman" w:hAnsi="Times New Roman" w:cs="Times New Roman"/>
          <w:lang w:bidi="en-US"/>
        </w:rPr>
        <w:t>Т.Социальное</w:t>
      </w:r>
      <w:proofErr w:type="spellEnd"/>
      <w:r w:rsidRPr="007C0818">
        <w:rPr>
          <w:rFonts w:ascii="Times New Roman" w:eastAsia="Times New Roman" w:hAnsi="Times New Roman" w:cs="Times New Roman"/>
          <w:lang w:bidi="en-US"/>
        </w:rPr>
        <w:t xml:space="preserve"> конструирование реальности. Трактат по социологии знания / Перевод Е. </w:t>
      </w:r>
      <w:proofErr w:type="spellStart"/>
      <w:r w:rsidRPr="007C0818">
        <w:rPr>
          <w:rFonts w:ascii="Times New Roman" w:eastAsia="Times New Roman" w:hAnsi="Times New Roman" w:cs="Times New Roman"/>
          <w:lang w:bidi="en-US"/>
        </w:rPr>
        <w:t>Руткевич</w:t>
      </w:r>
      <w:proofErr w:type="spellEnd"/>
      <w:r w:rsidRPr="007C0818">
        <w:rPr>
          <w:rFonts w:ascii="Times New Roman" w:eastAsia="Times New Roman" w:hAnsi="Times New Roman" w:cs="Times New Roman"/>
          <w:lang w:bidi="en-US"/>
        </w:rPr>
        <w:t>. М.: Медиум, 1995.</w:t>
      </w:r>
    </w:p>
    <w:p w14:paraId="061E341D" w14:textId="77777777" w:rsidR="007C0818" w:rsidRPr="007C0818" w:rsidRDefault="007C0818" w:rsidP="00D8298B">
      <w:pPr>
        <w:spacing w:after="0" w:line="240" w:lineRule="auto"/>
        <w:ind w:left="709"/>
        <w:contextualSpacing/>
        <w:jc w:val="both"/>
        <w:rPr>
          <w:rFonts w:ascii="Times New Roman" w:eastAsia="Times New Roman" w:hAnsi="Times New Roman" w:cs="Times New Roman"/>
          <w:lang w:bidi="en-US"/>
        </w:rPr>
      </w:pPr>
      <w:r w:rsidRPr="007D5C3B">
        <w:rPr>
          <w:rFonts w:ascii="Times New Roman" w:eastAsia="Times New Roman" w:hAnsi="Times New Roman" w:cs="Times New Roman"/>
          <w:lang w:bidi="en-US"/>
        </w:rPr>
        <w:t>3.</w:t>
      </w:r>
      <w:r w:rsidRPr="007C0818">
        <w:rPr>
          <w:rFonts w:ascii="Times New Roman" w:eastAsia="Times New Roman" w:hAnsi="Times New Roman" w:cs="Times New Roman"/>
          <w:lang w:bidi="en-US"/>
        </w:rPr>
        <w:t>Болтунов А.П. Метод анкеты в педагогическом и психологическом исследовании. М., 1961.</w:t>
      </w:r>
    </w:p>
    <w:p w14:paraId="4FC1EF56" w14:textId="77777777" w:rsidR="007C0818" w:rsidRPr="007C0818" w:rsidRDefault="007C0818" w:rsidP="00D8298B">
      <w:pPr>
        <w:spacing w:after="0" w:line="240" w:lineRule="auto"/>
        <w:ind w:left="709"/>
        <w:contextualSpacing/>
        <w:jc w:val="both"/>
        <w:rPr>
          <w:rFonts w:ascii="Times New Roman" w:eastAsia="Times New Roman" w:hAnsi="Times New Roman" w:cs="Times New Roman"/>
          <w:lang w:bidi="en-US"/>
        </w:rPr>
      </w:pPr>
      <w:r w:rsidRPr="007D5C3B">
        <w:rPr>
          <w:rFonts w:ascii="Times New Roman" w:eastAsia="Times New Roman" w:hAnsi="Times New Roman" w:cs="Times New Roman"/>
          <w:lang w:bidi="en-US"/>
        </w:rPr>
        <w:t>4.</w:t>
      </w:r>
      <w:r w:rsidRPr="007C0818">
        <w:rPr>
          <w:rFonts w:ascii="Times New Roman" w:eastAsia="Times New Roman" w:hAnsi="Times New Roman" w:cs="Times New Roman"/>
          <w:lang w:bidi="en-US"/>
        </w:rPr>
        <w:t xml:space="preserve">Григорьев С.И., </w:t>
      </w:r>
      <w:proofErr w:type="spellStart"/>
      <w:r w:rsidRPr="007C0818">
        <w:rPr>
          <w:rFonts w:ascii="Times New Roman" w:eastAsia="Times New Roman" w:hAnsi="Times New Roman" w:cs="Times New Roman"/>
          <w:lang w:bidi="en-US"/>
        </w:rPr>
        <w:t>Растов</w:t>
      </w:r>
      <w:proofErr w:type="spellEnd"/>
      <w:r w:rsidRPr="007C0818">
        <w:rPr>
          <w:rFonts w:ascii="Times New Roman" w:eastAsia="Times New Roman" w:hAnsi="Times New Roman" w:cs="Times New Roman"/>
          <w:lang w:bidi="en-US"/>
        </w:rPr>
        <w:t xml:space="preserve"> Ю.Е. Основы современной социологии: Учебное пособие для студентов гуманитарных ВУЗов. М.: Педагогическое общество России, 2012. – 256 с.</w:t>
      </w:r>
    </w:p>
    <w:p w14:paraId="5E0795ED" w14:textId="77777777" w:rsidR="007C0818" w:rsidRPr="007C0818" w:rsidRDefault="007C0818" w:rsidP="00D8298B">
      <w:pPr>
        <w:spacing w:after="0" w:line="240" w:lineRule="auto"/>
        <w:ind w:left="709"/>
        <w:contextualSpacing/>
        <w:jc w:val="both"/>
        <w:rPr>
          <w:rFonts w:ascii="Times New Roman" w:eastAsia="Times New Roman" w:hAnsi="Times New Roman" w:cs="Times New Roman"/>
          <w:lang w:bidi="en-US"/>
        </w:rPr>
      </w:pPr>
      <w:r w:rsidRPr="007D5C3B">
        <w:rPr>
          <w:rFonts w:ascii="Times New Roman" w:eastAsia="Times New Roman" w:hAnsi="Times New Roman" w:cs="Times New Roman"/>
          <w:lang w:bidi="en-US"/>
        </w:rPr>
        <w:t>6.</w:t>
      </w:r>
      <w:r w:rsidRPr="007C0818">
        <w:rPr>
          <w:rFonts w:ascii="Times New Roman" w:eastAsia="Times New Roman" w:hAnsi="Times New Roman" w:cs="Times New Roman"/>
          <w:lang w:bidi="en-US"/>
        </w:rPr>
        <w:t>Лазебникова А.Ю. Современное школьное образование. Вопросы теории и методики. М.: Школа-Пресс, 2000. – 160 с.</w:t>
      </w:r>
    </w:p>
    <w:p w14:paraId="640F7D36" w14:textId="77777777" w:rsidR="007C0818" w:rsidRPr="007C0818" w:rsidRDefault="007C0818" w:rsidP="00D8298B">
      <w:pPr>
        <w:spacing w:after="0" w:line="240" w:lineRule="auto"/>
        <w:ind w:left="709"/>
        <w:contextualSpacing/>
        <w:jc w:val="both"/>
        <w:rPr>
          <w:rFonts w:ascii="Times New Roman" w:eastAsia="Times New Roman" w:hAnsi="Times New Roman" w:cs="Times New Roman"/>
          <w:lang w:bidi="en-US"/>
        </w:rPr>
      </w:pPr>
      <w:r w:rsidRPr="007D5C3B">
        <w:rPr>
          <w:rFonts w:ascii="Times New Roman" w:eastAsia="Times New Roman" w:hAnsi="Times New Roman" w:cs="Times New Roman"/>
          <w:lang w:bidi="en-US"/>
        </w:rPr>
        <w:t>7.</w:t>
      </w:r>
      <w:r w:rsidRPr="007C0818">
        <w:rPr>
          <w:rFonts w:ascii="Times New Roman" w:eastAsia="Times New Roman" w:hAnsi="Times New Roman" w:cs="Times New Roman"/>
          <w:lang w:bidi="en-US"/>
        </w:rPr>
        <w:t>Социология. Учебное пособие. М.: Знание, 1995. – 272 с.</w:t>
      </w:r>
    </w:p>
    <w:p w14:paraId="414371D6" w14:textId="77777777" w:rsidR="007C0818" w:rsidRPr="007C0818" w:rsidRDefault="007C0818" w:rsidP="00D8298B">
      <w:pPr>
        <w:spacing w:after="0" w:line="240" w:lineRule="auto"/>
        <w:ind w:left="709"/>
        <w:contextualSpacing/>
        <w:jc w:val="both"/>
        <w:rPr>
          <w:rFonts w:ascii="Times New Roman" w:eastAsia="Times New Roman" w:hAnsi="Times New Roman" w:cs="Times New Roman"/>
          <w:lang w:bidi="en-US"/>
        </w:rPr>
      </w:pPr>
      <w:r w:rsidRPr="007D5C3B">
        <w:rPr>
          <w:rFonts w:ascii="Times New Roman" w:eastAsia="Times New Roman" w:hAnsi="Times New Roman" w:cs="Times New Roman"/>
          <w:lang w:bidi="en-US"/>
        </w:rPr>
        <w:t>8.</w:t>
      </w:r>
      <w:r w:rsidRPr="007C0818">
        <w:rPr>
          <w:rFonts w:ascii="Times New Roman" w:eastAsia="Times New Roman" w:hAnsi="Times New Roman" w:cs="Times New Roman"/>
          <w:lang w:bidi="en-US"/>
        </w:rPr>
        <w:t>Ядов В.А. Социологическое исследование. Методология, программа, методы. М.: Наука, 1987.</w:t>
      </w:r>
    </w:p>
    <w:p w14:paraId="5372E3D3" w14:textId="77777777" w:rsidR="007C0818" w:rsidRPr="007C0818" w:rsidRDefault="007C0818" w:rsidP="00D8298B">
      <w:pPr>
        <w:spacing w:after="0" w:line="240" w:lineRule="auto"/>
        <w:jc w:val="both"/>
        <w:outlineLvl w:val="0"/>
        <w:rPr>
          <w:rFonts w:ascii="Times New Roman" w:eastAsia="Times New Roman" w:hAnsi="Times New Roman" w:cs="Times New Roman"/>
          <w:b/>
          <w:lang w:bidi="en-US"/>
        </w:rPr>
      </w:pPr>
      <w:r w:rsidRPr="007C0818">
        <w:rPr>
          <w:rFonts w:ascii="Times New Roman" w:eastAsia="Times New Roman" w:hAnsi="Times New Roman" w:cs="Times New Roman"/>
          <w:b/>
          <w:lang w:bidi="en-US"/>
        </w:rPr>
        <w:t xml:space="preserve">Образовательные </w:t>
      </w:r>
      <w:proofErr w:type="spellStart"/>
      <w:r w:rsidRPr="007C0818">
        <w:rPr>
          <w:rFonts w:ascii="Times New Roman" w:eastAsia="Times New Roman" w:hAnsi="Times New Roman" w:cs="Times New Roman"/>
          <w:b/>
          <w:lang w:bidi="en-US"/>
        </w:rPr>
        <w:t>инернет</w:t>
      </w:r>
      <w:proofErr w:type="spellEnd"/>
      <w:r w:rsidRPr="007C0818">
        <w:rPr>
          <w:rFonts w:ascii="Times New Roman" w:eastAsia="Times New Roman" w:hAnsi="Times New Roman" w:cs="Times New Roman"/>
          <w:b/>
          <w:lang w:bidi="en-US"/>
        </w:rPr>
        <w:t>-ресурсы</w:t>
      </w:r>
    </w:p>
    <w:p w14:paraId="799B019F" w14:textId="77777777" w:rsidR="007C0818" w:rsidRPr="007C0818" w:rsidRDefault="00552743" w:rsidP="00D8298B">
      <w:pPr>
        <w:spacing w:after="0" w:line="240" w:lineRule="auto"/>
        <w:ind w:firstLine="709"/>
        <w:contextualSpacing/>
        <w:jc w:val="both"/>
        <w:outlineLvl w:val="0"/>
        <w:rPr>
          <w:rFonts w:ascii="Times New Roman" w:eastAsia="Times New Roman" w:hAnsi="Times New Roman" w:cs="Times New Roman"/>
          <w:lang w:bidi="en-US"/>
        </w:rPr>
      </w:pPr>
      <w:hyperlink r:id="rId22" w:history="1">
        <w:r w:rsidR="007C0818" w:rsidRPr="007D5C3B">
          <w:rPr>
            <w:rFonts w:ascii="Times New Roman" w:eastAsia="Times New Roman" w:hAnsi="Times New Roman" w:cs="Times New Roman"/>
            <w:color w:val="000000"/>
            <w:u w:val="single"/>
            <w:lang w:val="en-US" w:bidi="en-US"/>
          </w:rPr>
          <w:t>http</w:t>
        </w:r>
        <w:r w:rsidR="007C0818" w:rsidRPr="007D5C3B">
          <w:rPr>
            <w:rFonts w:ascii="Times New Roman" w:eastAsia="Times New Roman" w:hAnsi="Times New Roman" w:cs="Times New Roman"/>
            <w:color w:val="000000"/>
            <w:u w:val="single"/>
            <w:lang w:bidi="en-US"/>
          </w:rPr>
          <w:t>://</w:t>
        </w:r>
        <w:r w:rsidR="007C0818" w:rsidRPr="007D5C3B">
          <w:rPr>
            <w:rFonts w:ascii="Times New Roman" w:eastAsia="Times New Roman" w:hAnsi="Times New Roman" w:cs="Times New Roman"/>
            <w:color w:val="000000"/>
            <w:u w:val="single"/>
            <w:lang w:val="en-US" w:bidi="en-US"/>
          </w:rPr>
          <w:t>www</w:t>
        </w:r>
        <w:r w:rsidR="007C0818" w:rsidRPr="007D5C3B">
          <w:rPr>
            <w:rFonts w:ascii="Times New Roman" w:eastAsia="Times New Roman" w:hAnsi="Times New Roman" w:cs="Times New Roman"/>
            <w:color w:val="000000"/>
            <w:u w:val="single"/>
            <w:lang w:bidi="en-US"/>
          </w:rPr>
          <w:t>.1</w:t>
        </w:r>
        <w:proofErr w:type="spellStart"/>
        <w:r w:rsidR="007C0818" w:rsidRPr="007D5C3B">
          <w:rPr>
            <w:rFonts w:ascii="Times New Roman" w:eastAsia="Times New Roman" w:hAnsi="Times New Roman" w:cs="Times New Roman"/>
            <w:color w:val="000000"/>
            <w:u w:val="single"/>
            <w:lang w:val="en-US" w:bidi="en-US"/>
          </w:rPr>
          <w:t>sentember</w:t>
        </w:r>
        <w:proofErr w:type="spellEnd"/>
      </w:hyperlink>
      <w:r w:rsidR="007C0818" w:rsidRPr="007C0818">
        <w:rPr>
          <w:rFonts w:ascii="Times New Roman" w:eastAsia="Times New Roman" w:hAnsi="Times New Roman" w:cs="Times New Roman"/>
          <w:lang w:bidi="en-US"/>
        </w:rPr>
        <w:t xml:space="preserve">. </w:t>
      </w:r>
      <w:proofErr w:type="spellStart"/>
      <w:r w:rsidR="007C0818" w:rsidRPr="007C0818">
        <w:rPr>
          <w:rFonts w:ascii="Times New Roman" w:eastAsia="Times New Roman" w:hAnsi="Times New Roman" w:cs="Times New Roman"/>
          <w:lang w:val="en-US" w:bidi="en-US"/>
        </w:rPr>
        <w:t>ru</w:t>
      </w:r>
      <w:proofErr w:type="spellEnd"/>
    </w:p>
    <w:p w14:paraId="4A9A2726" w14:textId="77777777" w:rsidR="007C0818" w:rsidRPr="007C0818" w:rsidRDefault="00552743" w:rsidP="00D8298B">
      <w:pPr>
        <w:spacing w:after="0" w:line="240" w:lineRule="auto"/>
        <w:ind w:firstLine="709"/>
        <w:contextualSpacing/>
        <w:jc w:val="both"/>
        <w:outlineLvl w:val="0"/>
        <w:rPr>
          <w:rFonts w:ascii="Times New Roman" w:eastAsia="Times New Roman" w:hAnsi="Times New Roman" w:cs="Times New Roman"/>
          <w:lang w:bidi="en-US"/>
        </w:rPr>
      </w:pPr>
      <w:hyperlink r:id="rId23" w:history="1">
        <w:r w:rsidR="007C0818" w:rsidRPr="007D5C3B">
          <w:rPr>
            <w:rFonts w:ascii="Times New Roman" w:eastAsia="Times New Roman" w:hAnsi="Times New Roman" w:cs="Times New Roman"/>
            <w:color w:val="000000"/>
            <w:u w:val="single"/>
            <w:lang w:bidi="en-US"/>
          </w:rPr>
          <w:t>http://www.</w:t>
        </w:r>
        <w:proofErr w:type="spellStart"/>
        <w:r w:rsidR="007C0818" w:rsidRPr="007D5C3B">
          <w:rPr>
            <w:rFonts w:ascii="Times New Roman" w:eastAsia="Times New Roman" w:hAnsi="Times New Roman" w:cs="Times New Roman"/>
            <w:color w:val="000000"/>
            <w:u w:val="single"/>
            <w:lang w:val="en-US" w:bidi="en-US"/>
          </w:rPr>
          <w:t>uroki</w:t>
        </w:r>
        <w:proofErr w:type="spellEnd"/>
        <w:r w:rsidR="007C0818" w:rsidRPr="007D5C3B">
          <w:rPr>
            <w:rFonts w:ascii="Times New Roman" w:eastAsia="Times New Roman" w:hAnsi="Times New Roman" w:cs="Times New Roman"/>
            <w:color w:val="000000"/>
            <w:u w:val="single"/>
            <w:lang w:bidi="en-US"/>
          </w:rPr>
          <w:t>.</w:t>
        </w:r>
        <w:proofErr w:type="spellStart"/>
        <w:r w:rsidR="007C0818" w:rsidRPr="007D5C3B">
          <w:rPr>
            <w:rFonts w:ascii="Times New Roman" w:eastAsia="Times New Roman" w:hAnsi="Times New Roman" w:cs="Times New Roman"/>
            <w:color w:val="000000"/>
            <w:u w:val="single"/>
            <w:lang w:val="en-US" w:bidi="en-US"/>
          </w:rPr>
          <w:t>ru</w:t>
        </w:r>
        <w:proofErr w:type="spellEnd"/>
      </w:hyperlink>
    </w:p>
    <w:p w14:paraId="16DCB659" w14:textId="77777777" w:rsidR="007C0818" w:rsidRPr="007C0818" w:rsidRDefault="00552743" w:rsidP="00D8298B">
      <w:pPr>
        <w:spacing w:after="0" w:line="240" w:lineRule="auto"/>
        <w:ind w:firstLine="709"/>
        <w:contextualSpacing/>
        <w:jc w:val="both"/>
        <w:outlineLvl w:val="0"/>
        <w:rPr>
          <w:rFonts w:ascii="Times New Roman" w:eastAsia="Times New Roman" w:hAnsi="Times New Roman" w:cs="Times New Roman"/>
          <w:lang w:bidi="en-US"/>
        </w:rPr>
      </w:pPr>
      <w:hyperlink r:id="rId24" w:history="1">
        <w:r w:rsidR="007C0818" w:rsidRPr="007D5C3B">
          <w:rPr>
            <w:rFonts w:ascii="Times New Roman" w:eastAsia="Times New Roman" w:hAnsi="Times New Roman" w:cs="Times New Roman"/>
            <w:color w:val="000000"/>
            <w:u w:val="single"/>
            <w:lang w:val="en-US" w:bidi="en-US"/>
          </w:rPr>
          <w:t>http</w:t>
        </w:r>
        <w:r w:rsidR="007C0818" w:rsidRPr="007D5C3B">
          <w:rPr>
            <w:rFonts w:ascii="Times New Roman" w:eastAsia="Times New Roman" w:hAnsi="Times New Roman" w:cs="Times New Roman"/>
            <w:color w:val="000000"/>
            <w:u w:val="single"/>
            <w:lang w:bidi="en-US"/>
          </w:rPr>
          <w:t>://</w:t>
        </w:r>
        <w:r w:rsidR="007C0818" w:rsidRPr="007D5C3B">
          <w:rPr>
            <w:rFonts w:ascii="Times New Roman" w:eastAsia="Times New Roman" w:hAnsi="Times New Roman" w:cs="Times New Roman"/>
            <w:color w:val="000000"/>
            <w:u w:val="single"/>
            <w:lang w:val="en-US" w:bidi="en-US"/>
          </w:rPr>
          <w:t>www</w:t>
        </w:r>
        <w:r w:rsidR="007C0818" w:rsidRPr="007D5C3B">
          <w:rPr>
            <w:rFonts w:ascii="Times New Roman" w:eastAsia="Times New Roman" w:hAnsi="Times New Roman" w:cs="Times New Roman"/>
            <w:color w:val="000000"/>
            <w:u w:val="single"/>
            <w:lang w:bidi="en-US"/>
          </w:rPr>
          <w:t>.</w:t>
        </w:r>
        <w:proofErr w:type="spellStart"/>
        <w:r w:rsidR="007C0818" w:rsidRPr="007D5C3B">
          <w:rPr>
            <w:rFonts w:ascii="Times New Roman" w:eastAsia="Times New Roman" w:hAnsi="Times New Roman" w:cs="Times New Roman"/>
            <w:color w:val="000000"/>
            <w:u w:val="single"/>
            <w:lang w:val="en-US" w:bidi="en-US"/>
          </w:rPr>
          <w:t>metodiki</w:t>
        </w:r>
        <w:proofErr w:type="spellEnd"/>
        <w:r w:rsidR="007C0818" w:rsidRPr="007D5C3B">
          <w:rPr>
            <w:rFonts w:ascii="Times New Roman" w:eastAsia="Times New Roman" w:hAnsi="Times New Roman" w:cs="Times New Roman"/>
            <w:color w:val="000000"/>
            <w:u w:val="single"/>
            <w:lang w:bidi="en-US"/>
          </w:rPr>
          <w:t>.</w:t>
        </w:r>
        <w:proofErr w:type="spellStart"/>
        <w:r w:rsidR="007C0818" w:rsidRPr="007D5C3B">
          <w:rPr>
            <w:rFonts w:ascii="Times New Roman" w:eastAsia="Times New Roman" w:hAnsi="Times New Roman" w:cs="Times New Roman"/>
            <w:color w:val="000000"/>
            <w:u w:val="single"/>
            <w:lang w:val="en-US" w:bidi="en-US"/>
          </w:rPr>
          <w:t>ru</w:t>
        </w:r>
        <w:proofErr w:type="spellEnd"/>
      </w:hyperlink>
    </w:p>
    <w:p w14:paraId="2C4C2A22" w14:textId="77777777" w:rsidR="00586BD2" w:rsidRPr="00807A62" w:rsidRDefault="00552743" w:rsidP="00D8298B">
      <w:pPr>
        <w:spacing w:line="360" w:lineRule="auto"/>
        <w:ind w:left="720"/>
        <w:contextualSpacing/>
        <w:jc w:val="both"/>
        <w:outlineLvl w:val="0"/>
        <w:rPr>
          <w:rFonts w:ascii="Times New Roman" w:eastAsia="Times New Roman" w:hAnsi="Times New Roman" w:cs="Times New Roman"/>
          <w:u w:val="single"/>
          <w:lang w:bidi="en-US"/>
        </w:rPr>
      </w:pPr>
      <w:hyperlink r:id="rId25" w:history="1">
        <w:r w:rsidR="00586BD2" w:rsidRPr="00AF6A22">
          <w:rPr>
            <w:rStyle w:val="ad"/>
            <w:rFonts w:ascii="Times New Roman" w:eastAsia="Times New Roman" w:hAnsi="Times New Roman" w:cs="Times New Roman"/>
            <w:lang w:val="en-US" w:bidi="en-US"/>
          </w:rPr>
          <w:t>http</w:t>
        </w:r>
        <w:r w:rsidR="00586BD2" w:rsidRPr="00AF6A22">
          <w:rPr>
            <w:rStyle w:val="ad"/>
            <w:rFonts w:ascii="Times New Roman" w:eastAsia="Times New Roman" w:hAnsi="Times New Roman" w:cs="Times New Roman"/>
            <w:lang w:bidi="en-US"/>
          </w:rPr>
          <w:t>://</w:t>
        </w:r>
        <w:r w:rsidR="00586BD2" w:rsidRPr="00AF6A22">
          <w:rPr>
            <w:rStyle w:val="ad"/>
            <w:rFonts w:ascii="Times New Roman" w:eastAsia="Times New Roman" w:hAnsi="Times New Roman" w:cs="Times New Roman"/>
            <w:lang w:val="en-US" w:bidi="en-US"/>
          </w:rPr>
          <w:t>www</w:t>
        </w:r>
        <w:r w:rsidR="00586BD2" w:rsidRPr="00AF6A22">
          <w:rPr>
            <w:rStyle w:val="ad"/>
            <w:rFonts w:ascii="Times New Roman" w:eastAsia="Times New Roman" w:hAnsi="Times New Roman" w:cs="Times New Roman"/>
            <w:lang w:bidi="en-US"/>
          </w:rPr>
          <w:t>.</w:t>
        </w:r>
        <w:r w:rsidR="00586BD2" w:rsidRPr="00AF6A22">
          <w:rPr>
            <w:rStyle w:val="ad"/>
            <w:rFonts w:ascii="Times New Roman" w:eastAsia="Times New Roman" w:hAnsi="Times New Roman" w:cs="Times New Roman"/>
            <w:lang w:val="en-US" w:bidi="en-US"/>
          </w:rPr>
          <w:t>school</w:t>
        </w:r>
        <w:r w:rsidR="00586BD2" w:rsidRPr="00AF6A22">
          <w:rPr>
            <w:rStyle w:val="ad"/>
            <w:rFonts w:ascii="Times New Roman" w:eastAsia="Times New Roman" w:hAnsi="Times New Roman" w:cs="Times New Roman"/>
            <w:lang w:bidi="en-US"/>
          </w:rPr>
          <w:t>-</w:t>
        </w:r>
        <w:r w:rsidR="00586BD2" w:rsidRPr="00AF6A22">
          <w:rPr>
            <w:rStyle w:val="ad"/>
            <w:rFonts w:ascii="Times New Roman" w:eastAsia="Times New Roman" w:hAnsi="Times New Roman" w:cs="Times New Roman"/>
            <w:lang w:val="en-US" w:bidi="en-US"/>
          </w:rPr>
          <w:t>collection</w:t>
        </w:r>
        <w:r w:rsidR="00586BD2" w:rsidRPr="00AF6A22">
          <w:rPr>
            <w:rStyle w:val="ad"/>
            <w:rFonts w:ascii="Times New Roman" w:eastAsia="Times New Roman" w:hAnsi="Times New Roman" w:cs="Times New Roman"/>
            <w:lang w:bidi="en-US"/>
          </w:rPr>
          <w:t>.</w:t>
        </w:r>
        <w:proofErr w:type="spellStart"/>
        <w:r w:rsidR="00586BD2" w:rsidRPr="00AF6A22">
          <w:rPr>
            <w:rStyle w:val="ad"/>
            <w:rFonts w:ascii="Times New Roman" w:eastAsia="Times New Roman" w:hAnsi="Times New Roman" w:cs="Times New Roman"/>
            <w:lang w:val="en-US" w:bidi="en-US"/>
          </w:rPr>
          <w:t>edu</w:t>
        </w:r>
        <w:proofErr w:type="spellEnd"/>
        <w:r w:rsidR="00586BD2" w:rsidRPr="00AF6A22">
          <w:rPr>
            <w:rStyle w:val="ad"/>
            <w:rFonts w:ascii="Times New Roman" w:eastAsia="Times New Roman" w:hAnsi="Times New Roman" w:cs="Times New Roman"/>
            <w:lang w:bidi="en-US"/>
          </w:rPr>
          <w:t>.</w:t>
        </w:r>
        <w:proofErr w:type="spellStart"/>
        <w:r w:rsidR="00586BD2" w:rsidRPr="00AF6A22">
          <w:rPr>
            <w:rStyle w:val="ad"/>
            <w:rFonts w:ascii="Times New Roman" w:eastAsia="Times New Roman" w:hAnsi="Times New Roman" w:cs="Times New Roman"/>
            <w:lang w:val="en-US" w:bidi="en-US"/>
          </w:rPr>
          <w:t>ru</w:t>
        </w:r>
        <w:proofErr w:type="spellEnd"/>
      </w:hyperlink>
    </w:p>
    <w:p w14:paraId="00F91DDE" w14:textId="77777777" w:rsidR="00412ED2" w:rsidRDefault="00412ED2" w:rsidP="00412ED2">
      <w:pPr>
        <w:pStyle w:val="3"/>
        <w:jc w:val="right"/>
        <w:rPr>
          <w:rFonts w:ascii="Times New Roman" w:hAnsi="Times New Roman" w:cs="Times New Roman"/>
          <w:sz w:val="22"/>
          <w:szCs w:val="22"/>
        </w:rPr>
      </w:pPr>
    </w:p>
    <w:p w14:paraId="6FFB7402" w14:textId="77777777" w:rsidR="00412ED2" w:rsidRDefault="00412ED2" w:rsidP="00412ED2"/>
    <w:p w14:paraId="1C9E70EF" w14:textId="77777777" w:rsidR="00412ED2" w:rsidRDefault="00412ED2" w:rsidP="00412ED2"/>
    <w:p w14:paraId="055F37C0" w14:textId="00FCEC12" w:rsidR="00412ED2" w:rsidRDefault="00412ED2" w:rsidP="00412ED2"/>
    <w:p w14:paraId="01F91F9F" w14:textId="4D3EC944" w:rsidR="002B42CB" w:rsidRDefault="002B42CB" w:rsidP="00412ED2"/>
    <w:p w14:paraId="7CBC0502" w14:textId="5419245F" w:rsidR="002B42CB" w:rsidRDefault="002B42CB" w:rsidP="00412ED2"/>
    <w:p w14:paraId="63953A15" w14:textId="77777777" w:rsidR="002B42CB" w:rsidRDefault="002B42CB" w:rsidP="00412ED2"/>
    <w:p w14:paraId="30EA79B2" w14:textId="0A9F36F8" w:rsidR="00412ED2" w:rsidRDefault="00412ED2" w:rsidP="00412ED2"/>
    <w:p w14:paraId="190C8B9B" w14:textId="77777777" w:rsidR="002148DA" w:rsidRPr="00412ED2" w:rsidRDefault="002148DA" w:rsidP="00412ED2"/>
    <w:p w14:paraId="2E4B7D4E" w14:textId="77777777" w:rsidR="00412ED2" w:rsidRPr="00412ED2" w:rsidRDefault="007C0818" w:rsidP="00412ED2">
      <w:pPr>
        <w:pStyle w:val="3"/>
        <w:jc w:val="right"/>
        <w:rPr>
          <w:rFonts w:ascii="Times New Roman" w:hAnsi="Times New Roman" w:cs="Times New Roman"/>
          <w:sz w:val="22"/>
          <w:szCs w:val="22"/>
        </w:rPr>
      </w:pPr>
      <w:r w:rsidRPr="007D5C3B">
        <w:rPr>
          <w:rFonts w:ascii="Times New Roman" w:hAnsi="Times New Roman" w:cs="Times New Roman"/>
          <w:sz w:val="22"/>
          <w:szCs w:val="22"/>
        </w:rPr>
        <w:lastRenderedPageBreak/>
        <w:t>Приложение 1</w:t>
      </w:r>
    </w:p>
    <w:p w14:paraId="5C9DF1FC" w14:textId="3378A092" w:rsidR="007C0818" w:rsidRPr="004522BF" w:rsidRDefault="007C0818" w:rsidP="004522BF">
      <w:pPr>
        <w:spacing w:after="0" w:line="240" w:lineRule="auto"/>
        <w:ind w:firstLine="709"/>
        <w:jc w:val="both"/>
        <w:rPr>
          <w:rFonts w:ascii="Times New Roman" w:hAnsi="Times New Roman" w:cs="Times New Roman"/>
          <w:b/>
        </w:rPr>
      </w:pPr>
      <w:r w:rsidRPr="007D5C3B">
        <w:rPr>
          <w:rFonts w:ascii="Times New Roman" w:hAnsi="Times New Roman" w:cs="Times New Roman"/>
          <w:b/>
        </w:rPr>
        <w:t>Лист корректировки</w:t>
      </w:r>
    </w:p>
    <w:tbl>
      <w:tblPr>
        <w:tblW w:w="15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6"/>
        <w:gridCol w:w="3330"/>
        <w:gridCol w:w="4413"/>
        <w:gridCol w:w="3733"/>
        <w:gridCol w:w="2778"/>
      </w:tblGrid>
      <w:tr w:rsidR="007C0818" w:rsidRPr="007D5C3B" w14:paraId="1F346614" w14:textId="77777777" w:rsidTr="001D3B3C">
        <w:tc>
          <w:tcPr>
            <w:tcW w:w="1129" w:type="dxa"/>
            <w:shd w:val="clear" w:color="auto" w:fill="auto"/>
          </w:tcPr>
          <w:p w14:paraId="32593ADF" w14:textId="77777777" w:rsidR="007C0818" w:rsidRPr="007D5C3B" w:rsidRDefault="007C0818" w:rsidP="00D8298B">
            <w:pPr>
              <w:spacing w:after="0" w:line="240" w:lineRule="auto"/>
              <w:ind w:firstLine="709"/>
              <w:jc w:val="both"/>
              <w:rPr>
                <w:rFonts w:ascii="Times New Roman" w:hAnsi="Times New Roman" w:cs="Times New Roman"/>
              </w:rPr>
            </w:pPr>
            <w:r w:rsidRPr="007D5C3B">
              <w:rPr>
                <w:rFonts w:ascii="Times New Roman" w:hAnsi="Times New Roman" w:cs="Times New Roman"/>
              </w:rPr>
              <w:t>Класс</w:t>
            </w:r>
          </w:p>
        </w:tc>
        <w:tc>
          <w:tcPr>
            <w:tcW w:w="3402" w:type="dxa"/>
            <w:shd w:val="clear" w:color="auto" w:fill="auto"/>
          </w:tcPr>
          <w:p w14:paraId="24344D30" w14:textId="77777777" w:rsidR="007C0818" w:rsidRPr="007D5C3B" w:rsidRDefault="007C0818" w:rsidP="00D8298B">
            <w:pPr>
              <w:spacing w:after="0" w:line="240" w:lineRule="auto"/>
              <w:ind w:firstLine="709"/>
              <w:jc w:val="both"/>
              <w:rPr>
                <w:rFonts w:ascii="Times New Roman" w:hAnsi="Times New Roman" w:cs="Times New Roman"/>
              </w:rPr>
            </w:pPr>
            <w:r w:rsidRPr="007D5C3B">
              <w:rPr>
                <w:rFonts w:ascii="Times New Roman" w:hAnsi="Times New Roman" w:cs="Times New Roman"/>
              </w:rPr>
              <w:t xml:space="preserve">Название темы, раздела </w:t>
            </w:r>
          </w:p>
        </w:tc>
        <w:tc>
          <w:tcPr>
            <w:tcW w:w="4536" w:type="dxa"/>
            <w:shd w:val="clear" w:color="auto" w:fill="auto"/>
          </w:tcPr>
          <w:p w14:paraId="0581EB8E" w14:textId="77777777" w:rsidR="007C0818" w:rsidRPr="007D5C3B" w:rsidRDefault="007C0818" w:rsidP="00D8298B">
            <w:pPr>
              <w:spacing w:after="0" w:line="240" w:lineRule="auto"/>
              <w:ind w:firstLine="709"/>
              <w:jc w:val="both"/>
              <w:rPr>
                <w:rFonts w:ascii="Times New Roman" w:hAnsi="Times New Roman" w:cs="Times New Roman"/>
              </w:rPr>
            </w:pPr>
            <w:r w:rsidRPr="007D5C3B">
              <w:rPr>
                <w:rFonts w:ascii="Times New Roman" w:hAnsi="Times New Roman" w:cs="Times New Roman"/>
              </w:rPr>
              <w:t>Дата про</w:t>
            </w:r>
            <w:r w:rsidRPr="007D5C3B">
              <w:rPr>
                <w:rFonts w:ascii="Times New Roman" w:hAnsi="Times New Roman" w:cs="Times New Roman"/>
              </w:rPr>
              <w:softHyphen/>
              <w:t>ведения по плану</w:t>
            </w:r>
          </w:p>
        </w:tc>
        <w:tc>
          <w:tcPr>
            <w:tcW w:w="3828" w:type="dxa"/>
            <w:shd w:val="clear" w:color="auto" w:fill="auto"/>
          </w:tcPr>
          <w:p w14:paraId="64365424" w14:textId="77777777" w:rsidR="007C0818" w:rsidRPr="007D5C3B" w:rsidRDefault="007C0818" w:rsidP="00D8298B">
            <w:pPr>
              <w:spacing w:after="0" w:line="240" w:lineRule="auto"/>
              <w:ind w:firstLine="709"/>
              <w:jc w:val="both"/>
              <w:rPr>
                <w:rFonts w:ascii="Times New Roman" w:hAnsi="Times New Roman" w:cs="Times New Roman"/>
              </w:rPr>
            </w:pPr>
            <w:r w:rsidRPr="007D5C3B">
              <w:rPr>
                <w:rFonts w:ascii="Times New Roman" w:hAnsi="Times New Roman" w:cs="Times New Roman"/>
              </w:rPr>
              <w:t xml:space="preserve">Причина корректировки </w:t>
            </w:r>
          </w:p>
        </w:tc>
        <w:tc>
          <w:tcPr>
            <w:tcW w:w="2835" w:type="dxa"/>
            <w:shd w:val="clear" w:color="auto" w:fill="auto"/>
          </w:tcPr>
          <w:p w14:paraId="1346D3B4" w14:textId="77777777" w:rsidR="007C0818" w:rsidRPr="007D5C3B" w:rsidRDefault="007C0818" w:rsidP="00D8298B">
            <w:pPr>
              <w:spacing w:after="0" w:line="240" w:lineRule="auto"/>
              <w:ind w:firstLine="709"/>
              <w:jc w:val="both"/>
              <w:rPr>
                <w:rFonts w:ascii="Times New Roman" w:hAnsi="Times New Roman" w:cs="Times New Roman"/>
              </w:rPr>
            </w:pPr>
            <w:r w:rsidRPr="007D5C3B">
              <w:rPr>
                <w:rFonts w:ascii="Times New Roman" w:hAnsi="Times New Roman" w:cs="Times New Roman"/>
              </w:rPr>
              <w:t>Дата внесения изме</w:t>
            </w:r>
            <w:r w:rsidRPr="007D5C3B">
              <w:rPr>
                <w:rFonts w:ascii="Times New Roman" w:hAnsi="Times New Roman" w:cs="Times New Roman"/>
              </w:rPr>
              <w:softHyphen/>
              <w:t>нения и проведения по факту</w:t>
            </w:r>
          </w:p>
        </w:tc>
      </w:tr>
      <w:tr w:rsidR="007C0818" w:rsidRPr="007D5C3B" w14:paraId="0B21BE34" w14:textId="77777777" w:rsidTr="001D3B3C">
        <w:tc>
          <w:tcPr>
            <w:tcW w:w="1129" w:type="dxa"/>
            <w:shd w:val="clear" w:color="auto" w:fill="auto"/>
          </w:tcPr>
          <w:p w14:paraId="383CBDE5"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0D4DCF9D"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7D227034"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2D37879C"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465A23F1"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5BDCC79A" w14:textId="77777777" w:rsidTr="001D3B3C">
        <w:tc>
          <w:tcPr>
            <w:tcW w:w="1129" w:type="dxa"/>
            <w:shd w:val="clear" w:color="auto" w:fill="auto"/>
          </w:tcPr>
          <w:p w14:paraId="288A88B7"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65AB9451"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0265DE57"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190F6D33"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7FDCFCD7"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64E4ADA9" w14:textId="77777777" w:rsidTr="001D3B3C">
        <w:tc>
          <w:tcPr>
            <w:tcW w:w="1129" w:type="dxa"/>
            <w:shd w:val="clear" w:color="auto" w:fill="auto"/>
          </w:tcPr>
          <w:p w14:paraId="3FE256C2"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692714F5"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1B5BFBF5"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32DDB0A2"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7DCE0D64"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1E98F820" w14:textId="77777777" w:rsidTr="001D3B3C">
        <w:tc>
          <w:tcPr>
            <w:tcW w:w="1129" w:type="dxa"/>
            <w:shd w:val="clear" w:color="auto" w:fill="auto"/>
          </w:tcPr>
          <w:p w14:paraId="33E721CF"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4508CDE0"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7DCEF5BE"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07B68565"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0028217A"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69D1995D" w14:textId="77777777" w:rsidTr="001D3B3C">
        <w:tc>
          <w:tcPr>
            <w:tcW w:w="1129" w:type="dxa"/>
            <w:shd w:val="clear" w:color="auto" w:fill="auto"/>
          </w:tcPr>
          <w:p w14:paraId="6D739CF2"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0758D66B"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76268CED"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3FF959EE"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5BFBE6C9"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4E73C3C5" w14:textId="77777777" w:rsidTr="001D3B3C">
        <w:tc>
          <w:tcPr>
            <w:tcW w:w="1129" w:type="dxa"/>
            <w:shd w:val="clear" w:color="auto" w:fill="auto"/>
          </w:tcPr>
          <w:p w14:paraId="28F577A7"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6BFC069A"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3E961FFB"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2055B887"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1394CC71"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17BDDE3E" w14:textId="77777777" w:rsidTr="001D3B3C">
        <w:tc>
          <w:tcPr>
            <w:tcW w:w="1129" w:type="dxa"/>
            <w:shd w:val="clear" w:color="auto" w:fill="auto"/>
          </w:tcPr>
          <w:p w14:paraId="4A2A49A9"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5358C437"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0F6C5A6F"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4AD60FBE"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1126C770"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34F6CAEC" w14:textId="77777777" w:rsidTr="001D3B3C">
        <w:tc>
          <w:tcPr>
            <w:tcW w:w="1129" w:type="dxa"/>
            <w:shd w:val="clear" w:color="auto" w:fill="auto"/>
          </w:tcPr>
          <w:p w14:paraId="6A03C018"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2CED552D"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27E96DE0"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4128EBA3"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59E4AE12"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70C9B587" w14:textId="77777777" w:rsidTr="001D3B3C">
        <w:tc>
          <w:tcPr>
            <w:tcW w:w="1129" w:type="dxa"/>
            <w:shd w:val="clear" w:color="auto" w:fill="auto"/>
          </w:tcPr>
          <w:p w14:paraId="7AD3862A"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1FCEEF92"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60C986AF"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2E40CED4"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074B5A09"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4B655D45" w14:textId="77777777" w:rsidTr="001D3B3C">
        <w:tc>
          <w:tcPr>
            <w:tcW w:w="1129" w:type="dxa"/>
            <w:shd w:val="clear" w:color="auto" w:fill="auto"/>
          </w:tcPr>
          <w:p w14:paraId="0545E6F8"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65BA735C"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3CE88443"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3F26D123"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4F31FA8A"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33C1285C" w14:textId="77777777" w:rsidTr="001D3B3C">
        <w:tc>
          <w:tcPr>
            <w:tcW w:w="1129" w:type="dxa"/>
            <w:shd w:val="clear" w:color="auto" w:fill="auto"/>
          </w:tcPr>
          <w:p w14:paraId="0AB7F171"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4DB63991"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62CB4E62"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2C8AF638"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6A149C68"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460F58D0" w14:textId="77777777" w:rsidTr="001D3B3C">
        <w:tc>
          <w:tcPr>
            <w:tcW w:w="1129" w:type="dxa"/>
            <w:shd w:val="clear" w:color="auto" w:fill="auto"/>
          </w:tcPr>
          <w:p w14:paraId="14361E73"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7B3AF120"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1F41402E"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2547D963"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506B790A"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7F345F86" w14:textId="77777777" w:rsidTr="001D3B3C">
        <w:tc>
          <w:tcPr>
            <w:tcW w:w="1129" w:type="dxa"/>
            <w:shd w:val="clear" w:color="auto" w:fill="auto"/>
          </w:tcPr>
          <w:p w14:paraId="55CEF7C8"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000493CB"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4AA687F2"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71BA2767"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0D8695FA"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137ACC60" w14:textId="77777777" w:rsidTr="001D3B3C">
        <w:tc>
          <w:tcPr>
            <w:tcW w:w="1129" w:type="dxa"/>
            <w:shd w:val="clear" w:color="auto" w:fill="auto"/>
          </w:tcPr>
          <w:p w14:paraId="1741915E"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49727606"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4726AAD5"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31748160"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5D940B1A"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38950A6A" w14:textId="77777777" w:rsidTr="001D3B3C">
        <w:tc>
          <w:tcPr>
            <w:tcW w:w="1129" w:type="dxa"/>
            <w:shd w:val="clear" w:color="auto" w:fill="auto"/>
          </w:tcPr>
          <w:p w14:paraId="68FF2FE0"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20DC9CA3"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4A71E125"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0DD730AC"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1372DD00"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0FF86CE4" w14:textId="77777777" w:rsidTr="001D3B3C">
        <w:tc>
          <w:tcPr>
            <w:tcW w:w="1129" w:type="dxa"/>
            <w:shd w:val="clear" w:color="auto" w:fill="auto"/>
          </w:tcPr>
          <w:p w14:paraId="48BD4DF0"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2163CA54"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0C55BFB3"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50A7FEEF"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57EBE68C"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594B30BB" w14:textId="77777777" w:rsidTr="001D3B3C">
        <w:tc>
          <w:tcPr>
            <w:tcW w:w="1129" w:type="dxa"/>
            <w:shd w:val="clear" w:color="auto" w:fill="auto"/>
          </w:tcPr>
          <w:p w14:paraId="48762D1C"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78AD738B"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31369CAC"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17255205"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0DC85400"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22E1D90B" w14:textId="77777777" w:rsidTr="001D3B3C">
        <w:tc>
          <w:tcPr>
            <w:tcW w:w="1129" w:type="dxa"/>
            <w:shd w:val="clear" w:color="auto" w:fill="auto"/>
          </w:tcPr>
          <w:p w14:paraId="349960A2"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7B1CF380"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20B66EBC"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11C2F83E"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7FBA231C"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59213398" w14:textId="77777777" w:rsidTr="001D3B3C">
        <w:tc>
          <w:tcPr>
            <w:tcW w:w="1129" w:type="dxa"/>
            <w:shd w:val="clear" w:color="auto" w:fill="auto"/>
          </w:tcPr>
          <w:p w14:paraId="4D5035D0"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192D5CF5"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7C53E829"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39FE5FD6"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6EAF60CB"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567C7697" w14:textId="77777777" w:rsidTr="001D3B3C">
        <w:tc>
          <w:tcPr>
            <w:tcW w:w="1129" w:type="dxa"/>
            <w:shd w:val="clear" w:color="auto" w:fill="auto"/>
          </w:tcPr>
          <w:p w14:paraId="69C54521"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4FF9E6F1"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411D913B"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26594A92"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4A8E771D"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2CB5C95D" w14:textId="77777777" w:rsidTr="001D3B3C">
        <w:tc>
          <w:tcPr>
            <w:tcW w:w="1129" w:type="dxa"/>
            <w:shd w:val="clear" w:color="auto" w:fill="auto"/>
          </w:tcPr>
          <w:p w14:paraId="7FDE5DA3"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10BB2DCE"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77D8E76A"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5732B475"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4F41DC85"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34AA8BDD" w14:textId="77777777" w:rsidTr="001D3B3C">
        <w:tc>
          <w:tcPr>
            <w:tcW w:w="1129" w:type="dxa"/>
            <w:shd w:val="clear" w:color="auto" w:fill="auto"/>
          </w:tcPr>
          <w:p w14:paraId="54FAAF9A"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302F9757"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2CCDA9C4"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68F690C7"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561D148F"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75158F20" w14:textId="77777777" w:rsidTr="001D3B3C">
        <w:tc>
          <w:tcPr>
            <w:tcW w:w="1129" w:type="dxa"/>
            <w:shd w:val="clear" w:color="auto" w:fill="auto"/>
          </w:tcPr>
          <w:p w14:paraId="0DC475EE"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44ECDA5E"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4D8216BF"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12AF8BFC"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7399F9EB"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281C92F4" w14:textId="77777777" w:rsidTr="001D3B3C">
        <w:tc>
          <w:tcPr>
            <w:tcW w:w="1129" w:type="dxa"/>
            <w:shd w:val="clear" w:color="auto" w:fill="auto"/>
          </w:tcPr>
          <w:p w14:paraId="5720A80C"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1ADBC414"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7BFE066F"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5B49C1FD"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37A3F5E1"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5299F9F3" w14:textId="77777777" w:rsidTr="001D3B3C">
        <w:tc>
          <w:tcPr>
            <w:tcW w:w="1129" w:type="dxa"/>
            <w:shd w:val="clear" w:color="auto" w:fill="auto"/>
          </w:tcPr>
          <w:p w14:paraId="6B3E68CA"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5446F888"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41B949A8"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7C4B7A1C"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76987A55" w14:textId="77777777" w:rsidR="007C0818" w:rsidRPr="007D5C3B" w:rsidRDefault="007C0818" w:rsidP="00D8298B">
            <w:pPr>
              <w:spacing w:after="0" w:line="240" w:lineRule="auto"/>
              <w:ind w:firstLine="709"/>
              <w:jc w:val="both"/>
              <w:rPr>
                <w:rFonts w:ascii="Times New Roman" w:hAnsi="Times New Roman" w:cs="Times New Roman"/>
              </w:rPr>
            </w:pPr>
          </w:p>
        </w:tc>
      </w:tr>
      <w:tr w:rsidR="007C0818" w:rsidRPr="007D5C3B" w14:paraId="2E9328A6" w14:textId="77777777" w:rsidTr="001D3B3C">
        <w:tc>
          <w:tcPr>
            <w:tcW w:w="1129" w:type="dxa"/>
            <w:shd w:val="clear" w:color="auto" w:fill="auto"/>
          </w:tcPr>
          <w:p w14:paraId="7816CED8" w14:textId="77777777" w:rsidR="007C0818" w:rsidRPr="007D5C3B" w:rsidRDefault="007C0818" w:rsidP="00D8298B">
            <w:pPr>
              <w:spacing w:after="0" w:line="240" w:lineRule="auto"/>
              <w:ind w:firstLine="709"/>
              <w:jc w:val="both"/>
              <w:rPr>
                <w:rFonts w:ascii="Times New Roman" w:hAnsi="Times New Roman" w:cs="Times New Roman"/>
              </w:rPr>
            </w:pPr>
          </w:p>
        </w:tc>
        <w:tc>
          <w:tcPr>
            <w:tcW w:w="3402" w:type="dxa"/>
            <w:shd w:val="clear" w:color="auto" w:fill="auto"/>
          </w:tcPr>
          <w:p w14:paraId="1E0A2011" w14:textId="77777777" w:rsidR="007C0818" w:rsidRPr="007D5C3B" w:rsidRDefault="007C0818" w:rsidP="00D8298B">
            <w:pPr>
              <w:spacing w:after="0" w:line="240" w:lineRule="auto"/>
              <w:ind w:firstLine="709"/>
              <w:jc w:val="both"/>
              <w:rPr>
                <w:rFonts w:ascii="Times New Roman" w:hAnsi="Times New Roman" w:cs="Times New Roman"/>
              </w:rPr>
            </w:pPr>
          </w:p>
        </w:tc>
        <w:tc>
          <w:tcPr>
            <w:tcW w:w="4536" w:type="dxa"/>
            <w:shd w:val="clear" w:color="auto" w:fill="auto"/>
          </w:tcPr>
          <w:p w14:paraId="057CFFBA" w14:textId="77777777" w:rsidR="007C0818" w:rsidRPr="007D5C3B" w:rsidRDefault="007C0818" w:rsidP="00D8298B">
            <w:pPr>
              <w:spacing w:after="0" w:line="240" w:lineRule="auto"/>
              <w:ind w:firstLine="709"/>
              <w:jc w:val="both"/>
              <w:rPr>
                <w:rFonts w:ascii="Times New Roman" w:hAnsi="Times New Roman" w:cs="Times New Roman"/>
              </w:rPr>
            </w:pPr>
          </w:p>
        </w:tc>
        <w:tc>
          <w:tcPr>
            <w:tcW w:w="3828" w:type="dxa"/>
            <w:shd w:val="clear" w:color="auto" w:fill="auto"/>
          </w:tcPr>
          <w:p w14:paraId="276B23FD" w14:textId="77777777" w:rsidR="007C0818" w:rsidRPr="007D5C3B" w:rsidRDefault="007C0818" w:rsidP="00D8298B">
            <w:pPr>
              <w:spacing w:after="0" w:line="240" w:lineRule="auto"/>
              <w:ind w:firstLine="709"/>
              <w:jc w:val="both"/>
              <w:rPr>
                <w:rFonts w:ascii="Times New Roman" w:hAnsi="Times New Roman" w:cs="Times New Roman"/>
              </w:rPr>
            </w:pPr>
          </w:p>
        </w:tc>
        <w:tc>
          <w:tcPr>
            <w:tcW w:w="2835" w:type="dxa"/>
            <w:shd w:val="clear" w:color="auto" w:fill="auto"/>
          </w:tcPr>
          <w:p w14:paraId="54507B33" w14:textId="77777777" w:rsidR="007C0818" w:rsidRPr="007D5C3B" w:rsidRDefault="007C0818" w:rsidP="00D8298B">
            <w:pPr>
              <w:spacing w:after="0" w:line="240" w:lineRule="auto"/>
              <w:ind w:firstLine="709"/>
              <w:jc w:val="both"/>
              <w:rPr>
                <w:rFonts w:ascii="Times New Roman" w:hAnsi="Times New Roman" w:cs="Times New Roman"/>
              </w:rPr>
            </w:pPr>
          </w:p>
        </w:tc>
      </w:tr>
    </w:tbl>
    <w:p w14:paraId="5E8B28F7" w14:textId="77777777" w:rsidR="00412ED2" w:rsidRDefault="00412ED2" w:rsidP="00D8298B">
      <w:pPr>
        <w:pStyle w:val="ae"/>
        <w:jc w:val="both"/>
        <w:rPr>
          <w:rFonts w:ascii="Times New Roman" w:hAnsi="Times New Roman" w:cs="Times New Roman"/>
          <w:color w:val="000000" w:themeColor="text1"/>
          <w:sz w:val="22"/>
          <w:szCs w:val="22"/>
        </w:rPr>
      </w:pPr>
    </w:p>
    <w:p w14:paraId="1BAF8292" w14:textId="77777777" w:rsidR="00412ED2" w:rsidRDefault="00412ED2" w:rsidP="00D8298B">
      <w:pPr>
        <w:pStyle w:val="ae"/>
        <w:jc w:val="both"/>
        <w:rPr>
          <w:rFonts w:ascii="Times New Roman" w:hAnsi="Times New Roman" w:cs="Times New Roman"/>
          <w:color w:val="000000" w:themeColor="text1"/>
          <w:sz w:val="22"/>
          <w:szCs w:val="22"/>
        </w:rPr>
      </w:pPr>
    </w:p>
    <w:p w14:paraId="3730D1AA" w14:textId="5B38ADF0" w:rsidR="007C0818" w:rsidRPr="007D5C3B" w:rsidRDefault="007C0818" w:rsidP="00412ED2">
      <w:pPr>
        <w:pStyle w:val="ae"/>
        <w:jc w:val="right"/>
        <w:rPr>
          <w:rFonts w:ascii="Times New Roman" w:hAnsi="Times New Roman" w:cs="Times New Roman"/>
          <w:color w:val="000000" w:themeColor="text1"/>
          <w:sz w:val="22"/>
          <w:szCs w:val="22"/>
        </w:rPr>
      </w:pPr>
    </w:p>
    <w:sectPr w:rsidR="007C0818" w:rsidRPr="007D5C3B" w:rsidSect="00BF7C65">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105FE7" w14:textId="77777777" w:rsidR="0064753B" w:rsidRDefault="0064753B" w:rsidP="00387696">
      <w:pPr>
        <w:spacing w:after="0" w:line="240" w:lineRule="auto"/>
      </w:pPr>
      <w:r>
        <w:separator/>
      </w:r>
    </w:p>
  </w:endnote>
  <w:endnote w:type="continuationSeparator" w:id="0">
    <w:p w14:paraId="5D72F958" w14:textId="77777777" w:rsidR="0064753B" w:rsidRDefault="0064753B" w:rsidP="003876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9458641"/>
      <w:docPartObj>
        <w:docPartGallery w:val="Page Numbers (Bottom of Page)"/>
        <w:docPartUnique/>
      </w:docPartObj>
    </w:sdtPr>
    <w:sdtEndPr/>
    <w:sdtContent>
      <w:p w14:paraId="1D9A7A03" w14:textId="6D43A51C" w:rsidR="0013332E" w:rsidRDefault="0013332E">
        <w:pPr>
          <w:pStyle w:val="a6"/>
          <w:jc w:val="right"/>
        </w:pPr>
        <w:r>
          <w:fldChar w:fldCharType="begin"/>
        </w:r>
        <w:r>
          <w:instrText xml:space="preserve"> PAGE   \* MERGEFORMAT </w:instrText>
        </w:r>
        <w:r>
          <w:fldChar w:fldCharType="separate"/>
        </w:r>
        <w:r w:rsidR="00552743">
          <w:rPr>
            <w:noProof/>
          </w:rPr>
          <w:t>19</w:t>
        </w:r>
        <w:r>
          <w:rPr>
            <w:noProof/>
          </w:rPr>
          <w:fldChar w:fldCharType="end"/>
        </w:r>
      </w:p>
    </w:sdtContent>
  </w:sdt>
  <w:p w14:paraId="4A477F89" w14:textId="77777777" w:rsidR="0013332E" w:rsidRDefault="0013332E">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F7D8C7" w14:textId="77777777" w:rsidR="0064753B" w:rsidRDefault="0064753B" w:rsidP="00387696">
      <w:pPr>
        <w:spacing w:after="0" w:line="240" w:lineRule="auto"/>
      </w:pPr>
      <w:r>
        <w:separator/>
      </w:r>
    </w:p>
  </w:footnote>
  <w:footnote w:type="continuationSeparator" w:id="0">
    <w:p w14:paraId="765F12B6" w14:textId="77777777" w:rsidR="0064753B" w:rsidRDefault="0064753B" w:rsidP="0038769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B64B9"/>
    <w:multiLevelType w:val="hybridMultilevel"/>
    <w:tmpl w:val="2E5A8506"/>
    <w:lvl w:ilvl="0" w:tplc="172C31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14483EB0"/>
    <w:multiLevelType w:val="multilevel"/>
    <w:tmpl w:val="5010D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A80648"/>
    <w:multiLevelType w:val="hybridMultilevel"/>
    <w:tmpl w:val="32AC6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0F73861"/>
    <w:multiLevelType w:val="multilevel"/>
    <w:tmpl w:val="38D6C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E56A8A"/>
    <w:multiLevelType w:val="hybridMultilevel"/>
    <w:tmpl w:val="1F78A6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32D67A69"/>
    <w:multiLevelType w:val="multilevel"/>
    <w:tmpl w:val="D3364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F443DC"/>
    <w:multiLevelType w:val="multilevel"/>
    <w:tmpl w:val="1B222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325B40"/>
    <w:multiLevelType w:val="multilevel"/>
    <w:tmpl w:val="DCB21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BC1FC4"/>
    <w:multiLevelType w:val="multilevel"/>
    <w:tmpl w:val="A998A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506DBD"/>
    <w:multiLevelType w:val="multilevel"/>
    <w:tmpl w:val="8FB0BC10"/>
    <w:lvl w:ilvl="0">
      <w:start w:val="1"/>
      <w:numFmt w:val="decimal"/>
      <w:lvlText w:val="%1."/>
      <w:lvlJc w:val="left"/>
      <w:pPr>
        <w:tabs>
          <w:tab w:val="num" w:pos="1070"/>
        </w:tabs>
        <w:ind w:left="1070" w:hanging="360"/>
      </w:pPr>
      <w:rPr>
        <w:rFonts w:hint="default"/>
        <w:b w:val="0"/>
      </w:rPr>
    </w:lvl>
    <w:lvl w:ilvl="1">
      <w:start w:val="1"/>
      <w:numFmt w:val="upperRoman"/>
      <w:lvlText w:val="%2."/>
      <w:lvlJc w:val="left"/>
      <w:pPr>
        <w:tabs>
          <w:tab w:val="num" w:pos="2160"/>
        </w:tabs>
        <w:ind w:left="2160" w:hanging="72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644"/>
        </w:tabs>
        <w:ind w:left="644" w:hanging="360"/>
      </w:pPr>
      <w:rPr>
        <w:lang w:val="ru-RU"/>
      </w:r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45B74755"/>
    <w:multiLevelType w:val="multilevel"/>
    <w:tmpl w:val="741A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5BD23CB"/>
    <w:multiLevelType w:val="multilevel"/>
    <w:tmpl w:val="D818C6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5BE1D7B"/>
    <w:multiLevelType w:val="multilevel"/>
    <w:tmpl w:val="4D8A2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0C6F55"/>
    <w:multiLevelType w:val="multilevel"/>
    <w:tmpl w:val="AD32D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1B34DA1"/>
    <w:multiLevelType w:val="multilevel"/>
    <w:tmpl w:val="D856D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6B62FAB"/>
    <w:multiLevelType w:val="multilevel"/>
    <w:tmpl w:val="00062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90929A9"/>
    <w:multiLevelType w:val="multilevel"/>
    <w:tmpl w:val="0B74E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5"/>
  </w:num>
  <w:num w:numId="3">
    <w:abstractNumId w:val="0"/>
  </w:num>
  <w:num w:numId="4">
    <w:abstractNumId w:val="7"/>
  </w:num>
  <w:num w:numId="5">
    <w:abstractNumId w:val="10"/>
  </w:num>
  <w:num w:numId="6">
    <w:abstractNumId w:val="5"/>
  </w:num>
  <w:num w:numId="7">
    <w:abstractNumId w:val="8"/>
  </w:num>
  <w:num w:numId="8">
    <w:abstractNumId w:val="13"/>
  </w:num>
  <w:num w:numId="9">
    <w:abstractNumId w:val="12"/>
  </w:num>
  <w:num w:numId="10">
    <w:abstractNumId w:val="3"/>
  </w:num>
  <w:num w:numId="11">
    <w:abstractNumId w:val="1"/>
  </w:num>
  <w:num w:numId="12">
    <w:abstractNumId w:val="16"/>
  </w:num>
  <w:num w:numId="13">
    <w:abstractNumId w:val="14"/>
  </w:num>
  <w:num w:numId="14">
    <w:abstractNumId w:val="11"/>
  </w:num>
  <w:num w:numId="15">
    <w:abstractNumId w:val="9"/>
  </w:num>
  <w:num w:numId="16">
    <w:abstractNumId w:val="2"/>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hyphenationZone w:val="357"/>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7696"/>
    <w:rsid w:val="00040605"/>
    <w:rsid w:val="00060271"/>
    <w:rsid w:val="00093550"/>
    <w:rsid w:val="000D4A6A"/>
    <w:rsid w:val="000F78FE"/>
    <w:rsid w:val="0013332E"/>
    <w:rsid w:val="001353AD"/>
    <w:rsid w:val="001462BF"/>
    <w:rsid w:val="001D3B3C"/>
    <w:rsid w:val="001E28DE"/>
    <w:rsid w:val="002148DA"/>
    <w:rsid w:val="002B42CB"/>
    <w:rsid w:val="002F0A37"/>
    <w:rsid w:val="002F711E"/>
    <w:rsid w:val="00387696"/>
    <w:rsid w:val="003B3F88"/>
    <w:rsid w:val="00412ED2"/>
    <w:rsid w:val="004224BA"/>
    <w:rsid w:val="004522BF"/>
    <w:rsid w:val="00466DE3"/>
    <w:rsid w:val="004D39CB"/>
    <w:rsid w:val="00506ED3"/>
    <w:rsid w:val="00507542"/>
    <w:rsid w:val="00537B2C"/>
    <w:rsid w:val="00552743"/>
    <w:rsid w:val="00586BD2"/>
    <w:rsid w:val="006321FF"/>
    <w:rsid w:val="0064753B"/>
    <w:rsid w:val="00664D86"/>
    <w:rsid w:val="00686355"/>
    <w:rsid w:val="006B6BAB"/>
    <w:rsid w:val="006E4076"/>
    <w:rsid w:val="00736D58"/>
    <w:rsid w:val="007C0818"/>
    <w:rsid w:val="007D3A03"/>
    <w:rsid w:val="007D5C3B"/>
    <w:rsid w:val="007F7E6E"/>
    <w:rsid w:val="00807A62"/>
    <w:rsid w:val="009A11BD"/>
    <w:rsid w:val="009B2B44"/>
    <w:rsid w:val="009C099C"/>
    <w:rsid w:val="00A4345C"/>
    <w:rsid w:val="00AB5947"/>
    <w:rsid w:val="00AC1D4E"/>
    <w:rsid w:val="00AE2722"/>
    <w:rsid w:val="00B13E67"/>
    <w:rsid w:val="00B81B5D"/>
    <w:rsid w:val="00BE246B"/>
    <w:rsid w:val="00BF7C65"/>
    <w:rsid w:val="00C32585"/>
    <w:rsid w:val="00C44808"/>
    <w:rsid w:val="00C92F44"/>
    <w:rsid w:val="00CA1C0D"/>
    <w:rsid w:val="00CD5E82"/>
    <w:rsid w:val="00D8298B"/>
    <w:rsid w:val="00DC1748"/>
    <w:rsid w:val="00DF4D39"/>
    <w:rsid w:val="00DF640A"/>
    <w:rsid w:val="00E57875"/>
    <w:rsid w:val="00E61C8D"/>
    <w:rsid w:val="00EF0252"/>
    <w:rsid w:val="00F27775"/>
    <w:rsid w:val="00F371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13E5164"/>
  <w15:docId w15:val="{7B197C92-6ACA-4DB2-BD8A-D8B750670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7696"/>
  </w:style>
  <w:style w:type="paragraph" w:styleId="1">
    <w:name w:val="heading 1"/>
    <w:basedOn w:val="a"/>
    <w:link w:val="10"/>
    <w:uiPriority w:val="9"/>
    <w:qFormat/>
    <w:rsid w:val="0038769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next w:val="a"/>
    <w:link w:val="30"/>
    <w:uiPriority w:val="9"/>
    <w:unhideWhenUsed/>
    <w:qFormat/>
    <w:rsid w:val="007C0818"/>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
    <w:unhideWhenUsed/>
    <w:qFormat/>
    <w:rsid w:val="007C0818"/>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87696"/>
    <w:pPr>
      <w:ind w:left="720"/>
      <w:contextualSpacing/>
    </w:pPr>
  </w:style>
  <w:style w:type="character" w:customStyle="1" w:styleId="10">
    <w:name w:val="Заголовок 1 Знак"/>
    <w:basedOn w:val="a0"/>
    <w:link w:val="1"/>
    <w:uiPriority w:val="9"/>
    <w:rsid w:val="00387696"/>
    <w:rPr>
      <w:rFonts w:ascii="Times New Roman" w:eastAsia="Times New Roman" w:hAnsi="Times New Roman" w:cs="Times New Roman"/>
      <w:b/>
      <w:bCs/>
      <w:kern w:val="36"/>
      <w:sz w:val="48"/>
      <w:szCs w:val="48"/>
      <w:lang w:eastAsia="ru-RU"/>
    </w:rPr>
  </w:style>
  <w:style w:type="paragraph" w:styleId="a4">
    <w:name w:val="header"/>
    <w:basedOn w:val="a"/>
    <w:link w:val="a5"/>
    <w:uiPriority w:val="99"/>
    <w:unhideWhenUsed/>
    <w:rsid w:val="00387696"/>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387696"/>
  </w:style>
  <w:style w:type="paragraph" w:styleId="a6">
    <w:name w:val="footer"/>
    <w:basedOn w:val="a"/>
    <w:link w:val="a7"/>
    <w:uiPriority w:val="99"/>
    <w:unhideWhenUsed/>
    <w:rsid w:val="00387696"/>
    <w:pPr>
      <w:tabs>
        <w:tab w:val="center" w:pos="4677"/>
        <w:tab w:val="right" w:pos="9355"/>
      </w:tabs>
      <w:spacing w:after="0" w:line="240" w:lineRule="auto"/>
    </w:pPr>
  </w:style>
  <w:style w:type="character" w:customStyle="1" w:styleId="a7">
    <w:name w:val="Нижний колонтитул Знак"/>
    <w:basedOn w:val="a0"/>
    <w:link w:val="a6"/>
    <w:uiPriority w:val="99"/>
    <w:rsid w:val="00387696"/>
  </w:style>
  <w:style w:type="table" w:styleId="a8">
    <w:name w:val="Table Grid"/>
    <w:basedOn w:val="a1"/>
    <w:uiPriority w:val="39"/>
    <w:rsid w:val="00F371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w:basedOn w:val="a"/>
    <w:link w:val="aa"/>
    <w:uiPriority w:val="99"/>
    <w:semiHidden/>
    <w:unhideWhenUsed/>
    <w:rsid w:val="0013332E"/>
    <w:pPr>
      <w:spacing w:after="120"/>
    </w:pPr>
  </w:style>
  <w:style w:type="character" w:customStyle="1" w:styleId="aa">
    <w:name w:val="Основной текст Знак"/>
    <w:basedOn w:val="a0"/>
    <w:link w:val="a9"/>
    <w:uiPriority w:val="99"/>
    <w:semiHidden/>
    <w:rsid w:val="0013332E"/>
  </w:style>
  <w:style w:type="paragraph" w:styleId="ab">
    <w:name w:val="Body Text First Indent"/>
    <w:basedOn w:val="a9"/>
    <w:link w:val="ac"/>
    <w:uiPriority w:val="99"/>
    <w:unhideWhenUsed/>
    <w:rsid w:val="0013332E"/>
    <w:pPr>
      <w:spacing w:after="200"/>
      <w:ind w:firstLine="360"/>
    </w:pPr>
  </w:style>
  <w:style w:type="character" w:customStyle="1" w:styleId="ac">
    <w:name w:val="Красная строка Знак"/>
    <w:basedOn w:val="aa"/>
    <w:link w:val="ab"/>
    <w:uiPriority w:val="99"/>
    <w:rsid w:val="0013332E"/>
  </w:style>
  <w:style w:type="character" w:styleId="ad">
    <w:name w:val="Hyperlink"/>
    <w:basedOn w:val="a0"/>
    <w:uiPriority w:val="99"/>
    <w:unhideWhenUsed/>
    <w:rsid w:val="0013332E"/>
    <w:rPr>
      <w:color w:val="0000FF" w:themeColor="hyperlink"/>
      <w:u w:val="single"/>
    </w:rPr>
  </w:style>
  <w:style w:type="character" w:customStyle="1" w:styleId="30">
    <w:name w:val="Заголовок 3 Знак"/>
    <w:basedOn w:val="a0"/>
    <w:link w:val="3"/>
    <w:uiPriority w:val="9"/>
    <w:rsid w:val="007C0818"/>
    <w:rPr>
      <w:rFonts w:asciiTheme="majorHAnsi" w:eastAsiaTheme="majorEastAsia" w:hAnsiTheme="majorHAnsi" w:cstheme="majorBidi"/>
      <w:color w:val="243F60" w:themeColor="accent1" w:themeShade="7F"/>
      <w:sz w:val="24"/>
      <w:szCs w:val="24"/>
    </w:rPr>
  </w:style>
  <w:style w:type="character" w:customStyle="1" w:styleId="40">
    <w:name w:val="Заголовок 4 Знак"/>
    <w:basedOn w:val="a0"/>
    <w:link w:val="4"/>
    <w:uiPriority w:val="9"/>
    <w:rsid w:val="007C0818"/>
    <w:rPr>
      <w:rFonts w:asciiTheme="majorHAnsi" w:eastAsiaTheme="majorEastAsia" w:hAnsiTheme="majorHAnsi" w:cstheme="majorBidi"/>
      <w:i/>
      <w:iCs/>
      <w:color w:val="365F91" w:themeColor="accent1" w:themeShade="BF"/>
    </w:rPr>
  </w:style>
  <w:style w:type="paragraph" w:styleId="ae">
    <w:name w:val="caption"/>
    <w:basedOn w:val="a"/>
    <w:next w:val="a"/>
    <w:uiPriority w:val="35"/>
    <w:unhideWhenUsed/>
    <w:qFormat/>
    <w:rsid w:val="007C0818"/>
    <w:pPr>
      <w:spacing w:line="240" w:lineRule="auto"/>
    </w:pPr>
    <w:rPr>
      <w:i/>
      <w:iCs/>
      <w:color w:val="1F497D" w:themeColor="text2"/>
      <w:sz w:val="18"/>
      <w:szCs w:val="18"/>
    </w:rPr>
  </w:style>
  <w:style w:type="paragraph" w:styleId="af">
    <w:name w:val="Balloon Text"/>
    <w:basedOn w:val="a"/>
    <w:link w:val="af0"/>
    <w:uiPriority w:val="99"/>
    <w:semiHidden/>
    <w:unhideWhenUsed/>
    <w:rsid w:val="00BE246B"/>
    <w:pPr>
      <w:spacing w:after="0" w:line="240" w:lineRule="auto"/>
    </w:pPr>
    <w:rPr>
      <w:rFonts w:ascii="Segoe UI" w:hAnsi="Segoe UI" w:cs="Segoe UI"/>
      <w:sz w:val="18"/>
      <w:szCs w:val="18"/>
    </w:rPr>
  </w:style>
  <w:style w:type="character" w:customStyle="1" w:styleId="af0">
    <w:name w:val="Текст выноски Знак"/>
    <w:basedOn w:val="a0"/>
    <w:link w:val="af"/>
    <w:uiPriority w:val="99"/>
    <w:semiHidden/>
    <w:rsid w:val="00BE246B"/>
    <w:rPr>
      <w:rFonts w:ascii="Segoe UI" w:hAnsi="Segoe UI" w:cs="Segoe UI"/>
      <w:sz w:val="18"/>
      <w:szCs w:val="18"/>
    </w:rPr>
  </w:style>
  <w:style w:type="paragraph" w:customStyle="1" w:styleId="TableParagraph">
    <w:name w:val="Table Paragraph"/>
    <w:basedOn w:val="a"/>
    <w:uiPriority w:val="99"/>
    <w:rsid w:val="001E28DE"/>
    <w:pPr>
      <w:widowControl w:val="0"/>
      <w:autoSpaceDE w:val="0"/>
      <w:autoSpaceDN w:val="0"/>
      <w:spacing w:after="0" w:line="240" w:lineRule="auto"/>
      <w:ind w:left="107"/>
    </w:pPr>
    <w:rPr>
      <w:rFonts w:ascii="Palatino Linotype" w:eastAsia="Calibri" w:hAnsi="Palatino Linotype" w:cs="Palatino Linotype"/>
      <w:lang w:eastAsia="ru-RU"/>
    </w:rPr>
  </w:style>
  <w:style w:type="paragraph" w:styleId="af1">
    <w:name w:val="No Spacing"/>
    <w:uiPriority w:val="1"/>
    <w:qFormat/>
    <w:rsid w:val="004522B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113103">
      <w:bodyDiv w:val="1"/>
      <w:marLeft w:val="0"/>
      <w:marRight w:val="0"/>
      <w:marTop w:val="0"/>
      <w:marBottom w:val="0"/>
      <w:divBdr>
        <w:top w:val="none" w:sz="0" w:space="0" w:color="auto"/>
        <w:left w:val="none" w:sz="0" w:space="0" w:color="auto"/>
        <w:bottom w:val="none" w:sz="0" w:space="0" w:color="auto"/>
        <w:right w:val="none" w:sz="0" w:space="0" w:color="auto"/>
      </w:divBdr>
    </w:div>
    <w:div w:id="293752837">
      <w:bodyDiv w:val="1"/>
      <w:marLeft w:val="0"/>
      <w:marRight w:val="0"/>
      <w:marTop w:val="0"/>
      <w:marBottom w:val="0"/>
      <w:divBdr>
        <w:top w:val="none" w:sz="0" w:space="0" w:color="auto"/>
        <w:left w:val="none" w:sz="0" w:space="0" w:color="auto"/>
        <w:bottom w:val="none" w:sz="0" w:space="0" w:color="auto"/>
        <w:right w:val="none" w:sz="0" w:space="0" w:color="auto"/>
      </w:divBdr>
    </w:div>
    <w:div w:id="736319640">
      <w:bodyDiv w:val="1"/>
      <w:marLeft w:val="0"/>
      <w:marRight w:val="0"/>
      <w:marTop w:val="0"/>
      <w:marBottom w:val="0"/>
      <w:divBdr>
        <w:top w:val="none" w:sz="0" w:space="0" w:color="auto"/>
        <w:left w:val="none" w:sz="0" w:space="0" w:color="auto"/>
        <w:bottom w:val="none" w:sz="0" w:space="0" w:color="auto"/>
        <w:right w:val="none" w:sz="0" w:space="0" w:color="auto"/>
      </w:divBdr>
    </w:div>
    <w:div w:id="1130974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ed.gov.ru/" TargetMode="External"/><Relationship Id="rId18" Type="http://schemas.openxmlformats.org/officeDocument/2006/relationships/hyperlink" Target="http://fipi.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edu.tatar.ru/" TargetMode="External"/><Relationship Id="rId7" Type="http://schemas.openxmlformats.org/officeDocument/2006/relationships/endnotes" Target="endnotes.xml"/><Relationship Id="rId12" Type="http://schemas.openxmlformats.org/officeDocument/2006/relationships/hyperlink" Target="http://mon.gov.ru/" TargetMode="External"/><Relationship Id="rId17" Type="http://schemas.openxmlformats.org/officeDocument/2006/relationships/hyperlink" Target="http://www.edu.ru" TargetMode="External"/><Relationship Id="rId25" Type="http://schemas.openxmlformats.org/officeDocument/2006/relationships/hyperlink" Target="http://www.school-collection.edu.ru" TargetMode="External"/><Relationship Id="rId2" Type="http://schemas.openxmlformats.org/officeDocument/2006/relationships/numbering" Target="numbering.xml"/><Relationship Id="rId16" Type="http://schemas.openxmlformats.org/officeDocument/2006/relationships/hyperlink" Target="http://&#1084;&#1080;&#1085;&#1086;&#1073;&#1088;&#1085;&#1072;&#1091;&#1082;&#1080;.&#1088;&#1092;" TargetMode="External"/><Relationship Id="rId20" Type="http://schemas.openxmlformats.org/officeDocument/2006/relationships/hyperlink" Target="http://www.consultant.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gosreestr.ru" TargetMode="External"/><Relationship Id="rId24" Type="http://schemas.openxmlformats.org/officeDocument/2006/relationships/hyperlink" Target="http://www.metodiki.ru" TargetMode="External"/><Relationship Id="rId5" Type="http://schemas.openxmlformats.org/officeDocument/2006/relationships/webSettings" Target="webSettings.xml"/><Relationship Id="rId15" Type="http://schemas.openxmlformats.org/officeDocument/2006/relationships/hyperlink" Target="http://fipi.ru/" TargetMode="External"/><Relationship Id="rId23" Type="http://schemas.openxmlformats.org/officeDocument/2006/relationships/hyperlink" Target="http://www.uroki.ru" TargetMode="External"/><Relationship Id="rId10" Type="http://schemas.openxmlformats.org/officeDocument/2006/relationships/hyperlink" Target="http://www.fgosreestr.ru" TargetMode="External"/><Relationship Id="rId19" Type="http://schemas.openxmlformats.org/officeDocument/2006/relationships/hyperlink" Target="http://www.consultant.ru/;&#1057;&#1090;&#1088;&#1072;&#1090;&#1077;&#1075;&#1080;&#1103;"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edu.ru/" TargetMode="External"/><Relationship Id="rId22" Type="http://schemas.openxmlformats.org/officeDocument/2006/relationships/hyperlink" Target="http://www.1sentember"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9E9A03-D355-42A4-B2E1-FD6C325BA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19</Pages>
  <Words>6158</Words>
  <Characters>35102</Characters>
  <Application>Microsoft Office Word</Application>
  <DocSecurity>0</DocSecurity>
  <Lines>292</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39</cp:revision>
  <cp:lastPrinted>2023-09-19T16:57:00Z</cp:lastPrinted>
  <dcterms:created xsi:type="dcterms:W3CDTF">2018-09-29T15:25:00Z</dcterms:created>
  <dcterms:modified xsi:type="dcterms:W3CDTF">2023-09-20T14:31:00Z</dcterms:modified>
</cp:coreProperties>
</file>